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8F90" w14:textId="77777777" w:rsidR="001B507E" w:rsidRDefault="001B507E" w:rsidP="00D13145">
      <w:pPr>
        <w:rPr>
          <w:rFonts w:ascii="Tahoma" w:hAnsi="Tahoma" w:cs="Tahoma"/>
          <w:b/>
          <w:sz w:val="28"/>
          <w:szCs w:val="28"/>
        </w:rPr>
      </w:pPr>
      <w:r>
        <w:rPr>
          <w:rFonts w:ascii="Tahoma" w:hAnsi="Tahoma" w:cs="Tahoma"/>
          <w:b/>
          <w:sz w:val="28"/>
          <w:szCs w:val="28"/>
        </w:rPr>
        <w:t xml:space="preserve">             </w:t>
      </w:r>
      <w:r w:rsidR="006F64F6">
        <w:rPr>
          <w:noProof/>
          <w:lang w:val="en-US"/>
        </w:rPr>
        <w:drawing>
          <wp:inline distT="0" distB="0" distL="0" distR="0" wp14:anchorId="07E2703B" wp14:editId="14F82F86">
            <wp:extent cx="685800" cy="678180"/>
            <wp:effectExtent l="0" t="0" r="0" b="0"/>
            <wp:docPr id="1" name="Picture 1" descr="CBM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F Logo 2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78180"/>
                    </a:xfrm>
                    <a:prstGeom prst="rect">
                      <a:avLst/>
                    </a:prstGeom>
                    <a:noFill/>
                    <a:ln>
                      <a:noFill/>
                    </a:ln>
                  </pic:spPr>
                </pic:pic>
              </a:graphicData>
            </a:graphic>
          </wp:inline>
        </w:drawing>
      </w:r>
      <w:r w:rsidR="006F64F6">
        <w:rPr>
          <w:noProof/>
          <w:lang w:val="en-US"/>
        </w:rPr>
        <w:drawing>
          <wp:inline distT="0" distB="0" distL="0" distR="0" wp14:anchorId="1043E1FA" wp14:editId="1740F370">
            <wp:extent cx="2964180" cy="52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4180" cy="525780"/>
                    </a:xfrm>
                    <a:prstGeom prst="rect">
                      <a:avLst/>
                    </a:prstGeom>
                    <a:noFill/>
                    <a:ln>
                      <a:noFill/>
                    </a:ln>
                  </pic:spPr>
                </pic:pic>
              </a:graphicData>
            </a:graphic>
          </wp:inline>
        </w:drawing>
      </w:r>
      <w:r w:rsidR="006F64F6">
        <w:rPr>
          <w:b/>
          <w:noProof/>
          <w:lang w:val="en-US"/>
        </w:rPr>
        <w:drawing>
          <wp:inline distT="0" distB="0" distL="0" distR="0" wp14:anchorId="31C7CB55" wp14:editId="58D045D5">
            <wp:extent cx="990600" cy="571500"/>
            <wp:effectExtent l="0" t="0" r="0" b="0"/>
            <wp:docPr id="3" name="Picture 3" descr="FMCR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CR Logo 2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571500"/>
                    </a:xfrm>
                    <a:prstGeom prst="rect">
                      <a:avLst/>
                    </a:prstGeom>
                    <a:noFill/>
                    <a:ln>
                      <a:noFill/>
                    </a:ln>
                  </pic:spPr>
                </pic:pic>
              </a:graphicData>
            </a:graphic>
          </wp:inline>
        </w:drawing>
      </w:r>
    </w:p>
    <w:p w14:paraId="2FB55431" w14:textId="77777777" w:rsidR="001B507E" w:rsidRDefault="001B507E" w:rsidP="00D13145">
      <w:pPr>
        <w:rPr>
          <w:rFonts w:ascii="Tahoma" w:hAnsi="Tahoma" w:cs="Tahoma"/>
          <w:b/>
          <w:sz w:val="28"/>
          <w:szCs w:val="28"/>
        </w:rPr>
      </w:pPr>
    </w:p>
    <w:p w14:paraId="5A6B9D36" w14:textId="77777777" w:rsidR="001B507E" w:rsidRDefault="001B507E" w:rsidP="00D13145">
      <w:pPr>
        <w:rPr>
          <w:rFonts w:ascii="Tahoma" w:hAnsi="Tahoma" w:cs="Tahoma"/>
          <w:b/>
          <w:sz w:val="28"/>
          <w:szCs w:val="28"/>
        </w:rPr>
      </w:pPr>
    </w:p>
    <w:p w14:paraId="6D7B1068" w14:textId="77777777" w:rsidR="001B507E" w:rsidRDefault="001B507E" w:rsidP="00D13145">
      <w:pPr>
        <w:rPr>
          <w:rFonts w:ascii="Tahoma" w:hAnsi="Tahoma" w:cs="Tahoma"/>
          <w:b/>
          <w:sz w:val="28"/>
          <w:szCs w:val="28"/>
        </w:rPr>
      </w:pPr>
    </w:p>
    <w:p w14:paraId="25316649" w14:textId="77777777" w:rsidR="001B507E" w:rsidRDefault="001B507E" w:rsidP="00D13145">
      <w:pPr>
        <w:rPr>
          <w:rFonts w:ascii="Tahoma" w:hAnsi="Tahoma" w:cs="Tahoma"/>
          <w:b/>
          <w:sz w:val="28"/>
          <w:szCs w:val="28"/>
        </w:rPr>
      </w:pPr>
    </w:p>
    <w:p w14:paraId="732DC5C6" w14:textId="77777777" w:rsidR="001B507E" w:rsidRDefault="001B507E" w:rsidP="00D13145">
      <w:pPr>
        <w:rPr>
          <w:rFonts w:ascii="Tahoma" w:hAnsi="Tahoma" w:cs="Tahoma"/>
          <w:b/>
          <w:sz w:val="28"/>
          <w:szCs w:val="28"/>
        </w:rPr>
      </w:pPr>
      <w:r>
        <w:rPr>
          <w:rFonts w:ascii="Tahoma" w:hAnsi="Tahoma" w:cs="Tahoma"/>
          <w:b/>
          <w:sz w:val="28"/>
          <w:szCs w:val="28"/>
        </w:rPr>
        <w:t xml:space="preserve">                   </w:t>
      </w:r>
      <w:r>
        <w:rPr>
          <w:rFonts w:ascii="Tahoma" w:hAnsi="Tahoma" w:cs="Tahoma"/>
          <w:b/>
          <w:sz w:val="28"/>
          <w:szCs w:val="28"/>
        </w:rPr>
        <w:tab/>
      </w:r>
      <w:r>
        <w:rPr>
          <w:rFonts w:ascii="Tahoma" w:hAnsi="Tahoma" w:cs="Tahoma"/>
          <w:b/>
          <w:sz w:val="28"/>
          <w:szCs w:val="28"/>
        </w:rPr>
        <w:tab/>
        <w:t xml:space="preserve">    SUBMISSION </w:t>
      </w:r>
    </w:p>
    <w:p w14:paraId="3E09332B" w14:textId="77777777" w:rsidR="001B507E" w:rsidRDefault="001B507E" w:rsidP="00D13145">
      <w:pPr>
        <w:rPr>
          <w:rFonts w:ascii="Tahoma" w:hAnsi="Tahoma" w:cs="Tahoma"/>
          <w:b/>
          <w:sz w:val="28"/>
          <w:szCs w:val="28"/>
        </w:rPr>
      </w:pPr>
      <w:r>
        <w:rPr>
          <w:rFonts w:ascii="Tahoma" w:hAnsi="Tahoma" w:cs="Tahoma"/>
          <w:b/>
          <w:sz w:val="28"/>
          <w:szCs w:val="28"/>
        </w:rPr>
        <w:t xml:space="preserve">                       FOR CONSIDERATION BY THE</w:t>
      </w:r>
    </w:p>
    <w:p w14:paraId="01FCC461" w14:textId="77777777" w:rsidR="001B507E" w:rsidRDefault="001B507E" w:rsidP="00D13145">
      <w:pPr>
        <w:rPr>
          <w:rFonts w:ascii="Tahoma" w:hAnsi="Tahoma" w:cs="Tahoma"/>
          <w:b/>
          <w:sz w:val="28"/>
          <w:szCs w:val="28"/>
        </w:rPr>
      </w:pPr>
      <w:r>
        <w:rPr>
          <w:rFonts w:ascii="Tahoma" w:hAnsi="Tahoma" w:cs="Tahoma"/>
          <w:b/>
          <w:sz w:val="28"/>
          <w:szCs w:val="28"/>
        </w:rPr>
        <w:t xml:space="preserve">                    BROADCASTING AND LEGISLATIVE </w:t>
      </w:r>
    </w:p>
    <w:p w14:paraId="590662DA" w14:textId="77777777" w:rsidR="001B507E" w:rsidRDefault="001B507E" w:rsidP="00D13145">
      <w:pPr>
        <w:rPr>
          <w:rFonts w:ascii="Tahoma" w:hAnsi="Tahoma" w:cs="Tahoma"/>
          <w:b/>
          <w:sz w:val="28"/>
          <w:szCs w:val="28"/>
        </w:rPr>
      </w:pPr>
      <w:r>
        <w:rPr>
          <w:rFonts w:ascii="Tahoma" w:hAnsi="Tahoma" w:cs="Tahoma"/>
          <w:b/>
          <w:sz w:val="28"/>
          <w:szCs w:val="28"/>
        </w:rPr>
        <w:t xml:space="preserve">                                     REVIEW PANEL</w:t>
      </w:r>
    </w:p>
    <w:p w14:paraId="650B2614" w14:textId="77777777" w:rsidR="001B507E" w:rsidRDefault="001B507E" w:rsidP="00D475DC">
      <w:pPr>
        <w:tabs>
          <w:tab w:val="left" w:pos="2412"/>
        </w:tabs>
        <w:rPr>
          <w:rFonts w:ascii="Tahoma" w:hAnsi="Tahoma" w:cs="Tahoma"/>
          <w:b/>
          <w:sz w:val="28"/>
          <w:szCs w:val="28"/>
        </w:rPr>
      </w:pPr>
      <w:r>
        <w:rPr>
          <w:rFonts w:ascii="Tahoma" w:hAnsi="Tahoma" w:cs="Tahoma"/>
          <w:b/>
          <w:sz w:val="28"/>
          <w:szCs w:val="28"/>
        </w:rPr>
        <w:tab/>
        <w:t xml:space="preserve"> </w:t>
      </w:r>
    </w:p>
    <w:p w14:paraId="77C0B8C9" w14:textId="77777777" w:rsidR="001B507E" w:rsidRPr="00271167" w:rsidRDefault="001B507E" w:rsidP="00D13145">
      <w:pPr>
        <w:rPr>
          <w:rFonts w:ascii="Tahoma" w:hAnsi="Tahoma" w:cs="Tahoma"/>
          <w:sz w:val="18"/>
          <w:szCs w:val="18"/>
        </w:rPr>
      </w:pPr>
      <w:r w:rsidRPr="00271167">
        <w:rPr>
          <w:rFonts w:ascii="Tahoma" w:hAnsi="Tahoma" w:cs="Tahoma"/>
          <w:sz w:val="18"/>
          <w:szCs w:val="18"/>
        </w:rPr>
        <w:t xml:space="preserve">                                           </w:t>
      </w:r>
      <w:r>
        <w:rPr>
          <w:rFonts w:ascii="Tahoma" w:hAnsi="Tahoma" w:cs="Tahoma"/>
          <w:sz w:val="18"/>
          <w:szCs w:val="18"/>
        </w:rPr>
        <w:tab/>
        <w:t xml:space="preserve">          </w:t>
      </w:r>
      <w:r w:rsidRPr="00271167">
        <w:rPr>
          <w:rFonts w:ascii="Tahoma" w:hAnsi="Tahoma" w:cs="Tahoma"/>
          <w:sz w:val="18"/>
          <w:szCs w:val="18"/>
        </w:rPr>
        <w:t xml:space="preserve"> January, 2019</w:t>
      </w:r>
    </w:p>
    <w:p w14:paraId="377DE9F6" w14:textId="77777777" w:rsidR="001B507E" w:rsidRDefault="001B507E" w:rsidP="00D13145">
      <w:pPr>
        <w:rPr>
          <w:rFonts w:ascii="Tahoma" w:hAnsi="Tahoma" w:cs="Tahoma"/>
          <w:b/>
          <w:sz w:val="28"/>
          <w:szCs w:val="28"/>
        </w:rPr>
      </w:pPr>
      <w:r>
        <w:rPr>
          <w:rFonts w:ascii="Tahoma" w:hAnsi="Tahoma" w:cs="Tahoma"/>
          <w:b/>
          <w:sz w:val="28"/>
          <w:szCs w:val="28"/>
        </w:rPr>
        <w:t xml:space="preserve">                       </w:t>
      </w:r>
    </w:p>
    <w:p w14:paraId="74854E6B" w14:textId="77777777" w:rsidR="001B507E" w:rsidRDefault="001B507E" w:rsidP="00D475DC">
      <w:pPr>
        <w:spacing w:after="0"/>
        <w:rPr>
          <w:rFonts w:ascii="Tahoma" w:hAnsi="Tahoma" w:cs="Tahoma"/>
          <w:b/>
          <w:sz w:val="28"/>
          <w:szCs w:val="28"/>
        </w:rPr>
      </w:pPr>
    </w:p>
    <w:p w14:paraId="391E46B9" w14:textId="77777777" w:rsidR="001B507E" w:rsidRDefault="006F64F6" w:rsidP="00D475DC">
      <w:pPr>
        <w:spacing w:after="0"/>
        <w:rPr>
          <w:rFonts w:ascii="Tahoma" w:hAnsi="Tahoma" w:cs="Tahoma"/>
          <w:b/>
          <w:sz w:val="24"/>
          <w:szCs w:val="24"/>
        </w:rPr>
      </w:pPr>
      <w:r>
        <w:rPr>
          <w:noProof/>
          <w:lang w:val="en-US"/>
        </w:rPr>
        <mc:AlternateContent>
          <mc:Choice Requires="wps">
            <w:drawing>
              <wp:anchor distT="45720" distB="45720" distL="114300" distR="114300" simplePos="0" relativeHeight="251658240" behindDoc="0" locked="0" layoutInCell="1" allowOverlap="1" wp14:anchorId="4913E0EF" wp14:editId="1AA90186">
                <wp:simplePos x="0" y="0"/>
                <wp:positionH relativeFrom="column">
                  <wp:posOffset>350520</wp:posOffset>
                </wp:positionH>
                <wp:positionV relativeFrom="paragraph">
                  <wp:posOffset>181610</wp:posOffset>
                </wp:positionV>
                <wp:extent cx="5105400" cy="3063240"/>
                <wp:effectExtent l="19050" t="1905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063240"/>
                        </a:xfrm>
                        <a:prstGeom prst="rect">
                          <a:avLst/>
                        </a:prstGeom>
                        <a:solidFill>
                          <a:srgbClr val="FFFFFF"/>
                        </a:solidFill>
                        <a:ln w="57150">
                          <a:solidFill>
                            <a:srgbClr val="0070C0"/>
                          </a:solidFill>
                          <a:miter lim="800000"/>
                          <a:headEnd/>
                          <a:tailEnd/>
                        </a:ln>
                      </wps:spPr>
                      <wps:txbx>
                        <w:txbxContent>
                          <w:p w14:paraId="2DBFEBE4" w14:textId="77777777" w:rsidR="001B507E" w:rsidRDefault="001B507E" w:rsidP="00234688">
                            <w:pPr>
                              <w:spacing w:after="0"/>
                              <w:rPr>
                                <w:rFonts w:ascii="Tahoma" w:hAnsi="Tahoma" w:cs="Tahoma"/>
                                <w:b/>
                                <w:sz w:val="24"/>
                                <w:szCs w:val="24"/>
                              </w:rPr>
                            </w:pPr>
                          </w:p>
                          <w:p w14:paraId="36C9591A" w14:textId="77777777" w:rsidR="001B507E" w:rsidRDefault="001B507E" w:rsidP="00234688">
                            <w:pPr>
                              <w:spacing w:after="0"/>
                              <w:rPr>
                                <w:rFonts w:ascii="Tahoma" w:hAnsi="Tahoma" w:cs="Tahoma"/>
                                <w:b/>
                                <w:sz w:val="24"/>
                                <w:szCs w:val="24"/>
                              </w:rPr>
                            </w:pPr>
                            <w:r>
                              <w:rPr>
                                <w:rFonts w:ascii="Tahoma" w:hAnsi="Tahoma" w:cs="Tahoma"/>
                                <w:b/>
                                <w:sz w:val="24"/>
                                <w:szCs w:val="24"/>
                              </w:rPr>
                              <w:t xml:space="preserve"> </w:t>
                            </w:r>
                            <w:r>
                              <w:rPr>
                                <w:rFonts w:ascii="Tahoma" w:hAnsi="Tahoma" w:cs="Tahoma"/>
                                <w:b/>
                                <w:sz w:val="24"/>
                                <w:szCs w:val="24"/>
                              </w:rPr>
                              <w:tab/>
                              <w:t xml:space="preserve">“The world needs to know about </w:t>
                            </w:r>
                            <w:smartTag w:uri="urn:schemas-microsoft-com:office:smarttags" w:element="place">
                              <w:smartTag w:uri="urn:schemas-microsoft-com:office:smarttags" w:element="country-region">
                                <w:r>
                                  <w:rPr>
                                    <w:rFonts w:ascii="Tahoma" w:hAnsi="Tahoma" w:cs="Tahoma"/>
                                    <w:b/>
                                    <w:sz w:val="24"/>
                                    <w:szCs w:val="24"/>
                                  </w:rPr>
                                  <w:t>Canada</w:t>
                                </w:r>
                              </w:smartTag>
                            </w:smartTag>
                            <w:r>
                              <w:rPr>
                                <w:rFonts w:ascii="Tahoma" w:hAnsi="Tahoma" w:cs="Tahoma"/>
                                <w:b/>
                                <w:sz w:val="24"/>
                                <w:szCs w:val="24"/>
                              </w:rPr>
                              <w:t xml:space="preserve"> … and </w:t>
                            </w:r>
                          </w:p>
                          <w:p w14:paraId="656C1B07" w14:textId="77777777" w:rsidR="001B507E" w:rsidRDefault="001B507E" w:rsidP="00234688">
                            <w:pPr>
                              <w:spacing w:after="0"/>
                              <w:rPr>
                                <w:rFonts w:ascii="Tahoma" w:hAnsi="Tahoma" w:cs="Tahoma"/>
                                <w:b/>
                                <w:sz w:val="24"/>
                                <w:szCs w:val="24"/>
                              </w:rPr>
                            </w:pPr>
                            <w:r>
                              <w:rPr>
                                <w:rFonts w:ascii="Tahoma" w:hAnsi="Tahoma" w:cs="Tahoma"/>
                                <w:b/>
                                <w:sz w:val="24"/>
                                <w:szCs w:val="24"/>
                              </w:rPr>
                              <w:tab/>
                              <w:t xml:space="preserve">Canadians need to know about </w:t>
                            </w:r>
                            <w:smartTag w:uri="urn:schemas-microsoft-com:office:smarttags" w:element="place">
                              <w:smartTag w:uri="urn:schemas-microsoft-com:office:smarttags" w:element="country-region">
                                <w:r>
                                  <w:rPr>
                                    <w:rFonts w:ascii="Tahoma" w:hAnsi="Tahoma" w:cs="Tahoma"/>
                                    <w:b/>
                                    <w:sz w:val="24"/>
                                    <w:szCs w:val="24"/>
                                  </w:rPr>
                                  <w:t>Canada</w:t>
                                </w:r>
                              </w:smartTag>
                            </w:smartTag>
                            <w:r>
                              <w:rPr>
                                <w:rFonts w:ascii="Tahoma" w:hAnsi="Tahoma" w:cs="Tahoma"/>
                                <w:b/>
                                <w:sz w:val="24"/>
                                <w:szCs w:val="24"/>
                              </w:rPr>
                              <w:t xml:space="preserve"> too.”</w:t>
                            </w:r>
                          </w:p>
                          <w:p w14:paraId="7F55BA8C" w14:textId="77777777" w:rsidR="001B507E" w:rsidRPr="00D475DC" w:rsidRDefault="001B507E" w:rsidP="00234688">
                            <w:pPr>
                              <w:pStyle w:val="ListParagraph"/>
                              <w:numPr>
                                <w:ilvl w:val="0"/>
                                <w:numId w:val="8"/>
                              </w:numPr>
                              <w:spacing w:after="0"/>
                              <w:rPr>
                                <w:rFonts w:ascii="Tahoma" w:hAnsi="Tahoma" w:cs="Tahoma"/>
                                <w:b/>
                                <w:sz w:val="24"/>
                                <w:szCs w:val="24"/>
                              </w:rPr>
                            </w:pPr>
                            <w:proofErr w:type="spellStart"/>
                            <w:r w:rsidRPr="00D475DC">
                              <w:rPr>
                                <w:rFonts w:ascii="Tahoma" w:hAnsi="Tahoma" w:cs="Tahoma"/>
                                <w:b/>
                                <w:sz w:val="24"/>
                                <w:szCs w:val="24"/>
                              </w:rPr>
                              <w:t>Stompin</w:t>
                            </w:r>
                            <w:proofErr w:type="spellEnd"/>
                            <w:r w:rsidRPr="00D475DC">
                              <w:rPr>
                                <w:rFonts w:ascii="Tahoma" w:hAnsi="Tahoma" w:cs="Tahoma"/>
                                <w:b/>
                                <w:sz w:val="24"/>
                                <w:szCs w:val="24"/>
                              </w:rPr>
                              <w:t xml:space="preserve">’ Tom Connors, </w:t>
                            </w:r>
                          </w:p>
                          <w:p w14:paraId="16E2995A" w14:textId="77777777" w:rsidR="001B507E" w:rsidRDefault="001B507E" w:rsidP="00234688">
                            <w:pPr>
                              <w:spacing w:after="0"/>
                              <w:rPr>
                                <w:rFonts w:ascii="Tahoma" w:hAnsi="Tahoma" w:cs="Tahoma"/>
                                <w:b/>
                                <w:sz w:val="24"/>
                                <w:szCs w:val="24"/>
                              </w:rPr>
                            </w:pPr>
                            <w:r>
                              <w:rPr>
                                <w:rFonts w:ascii="Tahoma" w:hAnsi="Tahoma" w:cs="Tahoma"/>
                                <w:b/>
                                <w:sz w:val="24"/>
                                <w:szCs w:val="24"/>
                              </w:rPr>
                              <w:t xml:space="preserve">                                                                 </w:t>
                            </w:r>
                            <w:r w:rsidRPr="00C365F6">
                              <w:rPr>
                                <w:rFonts w:ascii="Tahoma" w:hAnsi="Tahoma" w:cs="Tahoma"/>
                                <w:b/>
                                <w:sz w:val="24"/>
                                <w:szCs w:val="24"/>
                              </w:rPr>
                              <w:t xml:space="preserve">Morningside, </w:t>
                            </w:r>
                          </w:p>
                          <w:p w14:paraId="0E21DB5A" w14:textId="77777777" w:rsidR="001B507E" w:rsidRPr="00C365F6" w:rsidRDefault="001B507E" w:rsidP="00234688">
                            <w:pPr>
                              <w:spacing w:after="0"/>
                              <w:rPr>
                                <w:rFonts w:ascii="Tahoma" w:hAnsi="Tahoma" w:cs="Tahoma"/>
                                <w:b/>
                                <w:sz w:val="24"/>
                                <w:szCs w:val="24"/>
                              </w:rPr>
                            </w:pPr>
                            <w:r>
                              <w:rPr>
                                <w:rFonts w:ascii="Tahoma" w:hAnsi="Tahoma" w:cs="Tahoma"/>
                                <w:b/>
                                <w:sz w:val="24"/>
                                <w:szCs w:val="24"/>
                              </w:rPr>
                              <w:t xml:space="preserve">                                                                 </w:t>
                            </w:r>
                            <w:r w:rsidRPr="00C365F6">
                              <w:rPr>
                                <w:rFonts w:ascii="Tahoma" w:hAnsi="Tahoma" w:cs="Tahoma"/>
                                <w:b/>
                                <w:sz w:val="24"/>
                                <w:szCs w:val="24"/>
                              </w:rPr>
                              <w:t>CBC Radio, 1996</w:t>
                            </w:r>
                          </w:p>
                          <w:p w14:paraId="43E8D460" w14:textId="77777777" w:rsidR="001B507E" w:rsidRDefault="001B507E" w:rsidP="00234688">
                            <w:pPr>
                              <w:rPr>
                                <w:rFonts w:ascii="Tahoma" w:hAnsi="Tahoma" w:cs="Tahoma"/>
                                <w:b/>
                                <w:sz w:val="24"/>
                                <w:szCs w:val="24"/>
                              </w:rPr>
                            </w:pPr>
                            <w:r w:rsidRPr="00C365F6">
                              <w:rPr>
                                <w:rFonts w:ascii="Tahoma" w:hAnsi="Tahoma" w:cs="Tahoma"/>
                                <w:b/>
                                <w:sz w:val="24"/>
                                <w:szCs w:val="24"/>
                              </w:rPr>
                              <w:t xml:space="preserve"> </w:t>
                            </w:r>
                          </w:p>
                          <w:p w14:paraId="5628480E" w14:textId="77777777" w:rsidR="001B507E" w:rsidRDefault="001B507E" w:rsidP="00234688">
                            <w:pPr>
                              <w:spacing w:after="0"/>
                              <w:rPr>
                                <w:rFonts w:ascii="Tahoma" w:hAnsi="Tahoma" w:cs="Tahoma"/>
                                <w:b/>
                                <w:sz w:val="24"/>
                                <w:szCs w:val="24"/>
                              </w:rPr>
                            </w:pPr>
                          </w:p>
                          <w:p w14:paraId="6261317A" w14:textId="77777777" w:rsidR="001B507E" w:rsidRDefault="001B507E" w:rsidP="00234688">
                            <w:pPr>
                              <w:spacing w:after="0"/>
                              <w:rPr>
                                <w:rFonts w:ascii="Tahoma" w:hAnsi="Tahoma" w:cs="Tahoma"/>
                                <w:b/>
                                <w:sz w:val="24"/>
                                <w:szCs w:val="24"/>
                              </w:rPr>
                            </w:pPr>
                            <w:r>
                              <w:rPr>
                                <w:rFonts w:ascii="Tahoma" w:hAnsi="Tahoma" w:cs="Tahoma"/>
                                <w:b/>
                                <w:sz w:val="24"/>
                                <w:szCs w:val="24"/>
                              </w:rPr>
                              <w:tab/>
                            </w:r>
                            <w:r w:rsidRPr="00C365F6">
                              <w:rPr>
                                <w:rFonts w:ascii="Tahoma" w:hAnsi="Tahoma" w:cs="Tahoma"/>
                                <w:b/>
                                <w:sz w:val="24"/>
                                <w:szCs w:val="24"/>
                              </w:rPr>
                              <w:t>“The world’s audiovisual heritage is endangered</w:t>
                            </w:r>
                            <w:r>
                              <w:rPr>
                                <w:rFonts w:ascii="Tahoma" w:hAnsi="Tahoma" w:cs="Tahoma"/>
                                <w:b/>
                                <w:sz w:val="24"/>
                                <w:szCs w:val="24"/>
                              </w:rPr>
                              <w:t xml:space="preserve"> </w:t>
                            </w:r>
                            <w:r w:rsidRPr="00C365F6">
                              <w:rPr>
                                <w:rFonts w:ascii="Tahoma" w:hAnsi="Tahoma" w:cs="Tahoma"/>
                                <w:b/>
                                <w:sz w:val="24"/>
                                <w:szCs w:val="24"/>
                              </w:rPr>
                              <w:t>….</w:t>
                            </w:r>
                            <w:r>
                              <w:rPr>
                                <w:rFonts w:ascii="Tahoma" w:hAnsi="Tahoma" w:cs="Tahoma"/>
                                <w:b/>
                                <w:sz w:val="24"/>
                                <w:szCs w:val="24"/>
                              </w:rPr>
                              <w:t xml:space="preserve"> </w:t>
                            </w:r>
                          </w:p>
                          <w:p w14:paraId="45B400D8" w14:textId="77777777" w:rsidR="001B507E" w:rsidRPr="00C365F6" w:rsidRDefault="001B507E" w:rsidP="00234688">
                            <w:pPr>
                              <w:spacing w:after="0"/>
                              <w:rPr>
                                <w:rFonts w:ascii="Tahoma" w:hAnsi="Tahoma" w:cs="Tahoma"/>
                                <w:b/>
                                <w:sz w:val="24"/>
                                <w:szCs w:val="24"/>
                              </w:rPr>
                            </w:pPr>
                            <w:r>
                              <w:rPr>
                                <w:rFonts w:ascii="Tahoma" w:hAnsi="Tahoma" w:cs="Tahoma"/>
                                <w:b/>
                                <w:sz w:val="24"/>
                                <w:szCs w:val="24"/>
                              </w:rPr>
                              <w:tab/>
                            </w:r>
                            <w:r w:rsidRPr="00C365F6">
                              <w:rPr>
                                <w:rFonts w:ascii="Tahoma" w:hAnsi="Tahoma" w:cs="Tahoma"/>
                                <w:b/>
                                <w:sz w:val="24"/>
                                <w:szCs w:val="24"/>
                              </w:rPr>
                              <w:t xml:space="preserve">Its disappearance would represent an irremediable </w:t>
                            </w:r>
                            <w:r>
                              <w:rPr>
                                <w:rFonts w:ascii="Tahoma" w:hAnsi="Tahoma" w:cs="Tahoma"/>
                                <w:b/>
                                <w:sz w:val="24"/>
                                <w:szCs w:val="24"/>
                              </w:rPr>
                              <w:tab/>
                            </w:r>
                            <w:r>
                              <w:rPr>
                                <w:rFonts w:ascii="Tahoma" w:hAnsi="Tahoma" w:cs="Tahoma"/>
                                <w:b/>
                                <w:sz w:val="24"/>
                                <w:szCs w:val="24"/>
                              </w:rPr>
                              <w:tab/>
                            </w:r>
                            <w:r w:rsidRPr="00C365F6">
                              <w:rPr>
                                <w:rFonts w:ascii="Tahoma" w:hAnsi="Tahoma" w:cs="Tahoma"/>
                                <w:b/>
                                <w:sz w:val="24"/>
                                <w:szCs w:val="24"/>
                              </w:rPr>
                              <w:t>impoverishment of the memory of the world.”</w:t>
                            </w:r>
                          </w:p>
                          <w:p w14:paraId="25912B0C" w14:textId="77777777" w:rsidR="001B507E" w:rsidRDefault="001B507E" w:rsidP="00234688">
                            <w:pPr>
                              <w:pStyle w:val="ListParagraph"/>
                              <w:numPr>
                                <w:ilvl w:val="0"/>
                                <w:numId w:val="8"/>
                              </w:numPr>
                              <w:spacing w:after="0"/>
                              <w:rPr>
                                <w:rFonts w:ascii="Tahoma" w:hAnsi="Tahoma" w:cs="Tahoma"/>
                                <w:b/>
                                <w:sz w:val="24"/>
                                <w:szCs w:val="24"/>
                              </w:rPr>
                            </w:pPr>
                            <w:r w:rsidRPr="00C365F6">
                              <w:rPr>
                                <w:rFonts w:ascii="Tahoma" w:hAnsi="Tahoma" w:cs="Tahoma"/>
                                <w:b/>
                                <w:sz w:val="24"/>
                                <w:szCs w:val="24"/>
                              </w:rPr>
                              <w:t xml:space="preserve">Irina </w:t>
                            </w:r>
                            <w:proofErr w:type="spellStart"/>
                            <w:r w:rsidRPr="00C365F6">
                              <w:rPr>
                                <w:rFonts w:ascii="Tahoma" w:hAnsi="Tahoma" w:cs="Tahoma"/>
                                <w:b/>
                                <w:sz w:val="24"/>
                                <w:szCs w:val="24"/>
                              </w:rPr>
                              <w:t>Bolovka</w:t>
                            </w:r>
                            <w:proofErr w:type="spellEnd"/>
                            <w:r w:rsidRPr="00C365F6">
                              <w:rPr>
                                <w:rFonts w:ascii="Tahoma" w:hAnsi="Tahoma" w:cs="Tahoma"/>
                                <w:b/>
                                <w:sz w:val="24"/>
                                <w:szCs w:val="24"/>
                              </w:rPr>
                              <w:t xml:space="preserve">, </w:t>
                            </w:r>
                          </w:p>
                          <w:p w14:paraId="4D2D3743" w14:textId="77777777" w:rsidR="001B507E" w:rsidRDefault="001B507E" w:rsidP="00234688">
                            <w:pPr>
                              <w:pStyle w:val="ListParagraph"/>
                              <w:spacing w:after="0"/>
                              <w:ind w:left="600"/>
                              <w:rPr>
                                <w:rFonts w:ascii="Tahoma" w:hAnsi="Tahoma" w:cs="Tahoma"/>
                                <w:b/>
                                <w:sz w:val="24"/>
                                <w:szCs w:val="24"/>
                              </w:rPr>
                            </w:pPr>
                            <w:r>
                              <w:rPr>
                                <w:rFonts w:ascii="Tahoma" w:hAnsi="Tahoma" w:cs="Tahoma"/>
                                <w:b/>
                                <w:sz w:val="24"/>
                                <w:szCs w:val="24"/>
                              </w:rPr>
                              <w:t xml:space="preserve">                                                         </w:t>
                            </w:r>
                            <w:r w:rsidRPr="00C365F6">
                              <w:rPr>
                                <w:rFonts w:ascii="Tahoma" w:hAnsi="Tahoma" w:cs="Tahoma"/>
                                <w:b/>
                                <w:sz w:val="24"/>
                                <w:szCs w:val="24"/>
                              </w:rPr>
                              <w:t xml:space="preserve">Director General, </w:t>
                            </w:r>
                          </w:p>
                          <w:p w14:paraId="5AADDF41" w14:textId="77777777" w:rsidR="001B507E" w:rsidRDefault="001B507E" w:rsidP="00234688">
                            <w:pPr>
                              <w:pStyle w:val="ListParagraph"/>
                              <w:spacing w:after="0"/>
                              <w:ind w:left="600"/>
                              <w:rPr>
                                <w:rFonts w:ascii="Tahoma" w:hAnsi="Tahoma" w:cs="Tahoma"/>
                                <w:b/>
                                <w:sz w:val="24"/>
                                <w:szCs w:val="24"/>
                              </w:rPr>
                            </w:pPr>
                            <w:r>
                              <w:rPr>
                                <w:rFonts w:ascii="Tahoma" w:hAnsi="Tahoma" w:cs="Tahoma"/>
                                <w:b/>
                                <w:sz w:val="24"/>
                                <w:szCs w:val="24"/>
                              </w:rPr>
                              <w:t xml:space="preserve">                                                         </w:t>
                            </w:r>
                            <w:r w:rsidRPr="00C365F6">
                              <w:rPr>
                                <w:rFonts w:ascii="Tahoma" w:hAnsi="Tahoma" w:cs="Tahoma"/>
                                <w:b/>
                                <w:sz w:val="24"/>
                                <w:szCs w:val="24"/>
                              </w:rPr>
                              <w:t>UNESCO, 2010.</w:t>
                            </w:r>
                          </w:p>
                          <w:p w14:paraId="5B5A9941" w14:textId="77777777" w:rsidR="001B507E" w:rsidRDefault="001B507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913E0EF" id="_x0000_t202" coordsize="21600,21600" o:spt="202" path="m,l,21600r21600,l21600,xe">
                <v:stroke joinstyle="miter"/>
                <v:path gradientshapeok="t" o:connecttype="rect"/>
              </v:shapetype>
              <v:shape id="Text Box 2" o:spid="_x0000_s1026" type="#_x0000_t202" style="position:absolute;margin-left:27.6pt;margin-top:14.3pt;width:402pt;height:24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" strokecolor="#0070c0" strokeweight="4.5pt">
                <v:textbox>
                  <w:txbxContent>
                    <w:p w14:paraId="2DBFEBE4" w14:textId="77777777" w:rsidR="001B507E" w:rsidRDefault="001B507E" w:rsidP="00234688">
                      <w:pPr>
                        <w:spacing w:after="0"/>
                        <w:rPr>
                          <w:rFonts w:ascii="Tahoma" w:hAnsi="Tahoma" w:cs="Tahoma"/>
                          <w:b/>
                          <w:sz w:val="24"/>
                          <w:szCs w:val="24"/>
                        </w:rPr>
                      </w:pPr>
                    </w:p>
                    <w:p w14:paraId="36C9591A" w14:textId="77777777" w:rsidR="001B507E" w:rsidRDefault="001B507E" w:rsidP="00234688">
                      <w:pPr>
                        <w:spacing w:after="0"/>
                        <w:rPr>
                          <w:rFonts w:ascii="Tahoma" w:hAnsi="Tahoma" w:cs="Tahoma"/>
                          <w:b/>
                          <w:sz w:val="24"/>
                          <w:szCs w:val="24"/>
                        </w:rPr>
                      </w:pPr>
                      <w:r>
                        <w:rPr>
                          <w:rFonts w:ascii="Tahoma" w:hAnsi="Tahoma" w:cs="Tahoma"/>
                          <w:b/>
                          <w:sz w:val="24"/>
                          <w:szCs w:val="24"/>
                        </w:rPr>
                        <w:t xml:space="preserve"> </w:t>
                      </w:r>
                      <w:r>
                        <w:rPr>
                          <w:rFonts w:ascii="Tahoma" w:hAnsi="Tahoma" w:cs="Tahoma"/>
                          <w:b/>
                          <w:sz w:val="24"/>
                          <w:szCs w:val="24"/>
                        </w:rPr>
                        <w:tab/>
                        <w:t xml:space="preserve">“The world needs to know about </w:t>
                      </w:r>
                      <w:smartTag w:uri="urn:schemas-microsoft-com:office:smarttags" w:element="place">
                        <w:smartTag w:uri="urn:schemas-microsoft-com:office:smarttags" w:element="country-region">
                          <w:r>
                            <w:rPr>
                              <w:rFonts w:ascii="Tahoma" w:hAnsi="Tahoma" w:cs="Tahoma"/>
                              <w:b/>
                              <w:sz w:val="24"/>
                              <w:szCs w:val="24"/>
                            </w:rPr>
                            <w:t>Canada</w:t>
                          </w:r>
                        </w:smartTag>
                      </w:smartTag>
                      <w:r>
                        <w:rPr>
                          <w:rFonts w:ascii="Tahoma" w:hAnsi="Tahoma" w:cs="Tahoma"/>
                          <w:b/>
                          <w:sz w:val="24"/>
                          <w:szCs w:val="24"/>
                        </w:rPr>
                        <w:t xml:space="preserve"> … and </w:t>
                      </w:r>
                    </w:p>
                    <w:p w14:paraId="656C1B07" w14:textId="77777777" w:rsidR="001B507E" w:rsidRDefault="001B507E" w:rsidP="00234688">
                      <w:pPr>
                        <w:spacing w:after="0"/>
                        <w:rPr>
                          <w:rFonts w:ascii="Tahoma" w:hAnsi="Tahoma" w:cs="Tahoma"/>
                          <w:b/>
                          <w:sz w:val="24"/>
                          <w:szCs w:val="24"/>
                        </w:rPr>
                      </w:pPr>
                      <w:r>
                        <w:rPr>
                          <w:rFonts w:ascii="Tahoma" w:hAnsi="Tahoma" w:cs="Tahoma"/>
                          <w:b/>
                          <w:sz w:val="24"/>
                          <w:szCs w:val="24"/>
                        </w:rPr>
                        <w:tab/>
                        <w:t xml:space="preserve">Canadians need to know about </w:t>
                      </w:r>
                      <w:smartTag w:uri="urn:schemas-microsoft-com:office:smarttags" w:element="place">
                        <w:smartTag w:uri="urn:schemas-microsoft-com:office:smarttags" w:element="country-region">
                          <w:r>
                            <w:rPr>
                              <w:rFonts w:ascii="Tahoma" w:hAnsi="Tahoma" w:cs="Tahoma"/>
                              <w:b/>
                              <w:sz w:val="24"/>
                              <w:szCs w:val="24"/>
                            </w:rPr>
                            <w:t>Canada</w:t>
                          </w:r>
                        </w:smartTag>
                      </w:smartTag>
                      <w:r>
                        <w:rPr>
                          <w:rFonts w:ascii="Tahoma" w:hAnsi="Tahoma" w:cs="Tahoma"/>
                          <w:b/>
                          <w:sz w:val="24"/>
                          <w:szCs w:val="24"/>
                        </w:rPr>
                        <w:t xml:space="preserve"> too.”</w:t>
                      </w:r>
                    </w:p>
                    <w:p w14:paraId="7F55BA8C" w14:textId="77777777" w:rsidR="001B507E" w:rsidRPr="00D475DC" w:rsidRDefault="001B507E" w:rsidP="00234688">
                      <w:pPr>
                        <w:pStyle w:val="ListParagraph"/>
                        <w:numPr>
                          <w:ilvl w:val="0"/>
                          <w:numId w:val="8"/>
                        </w:numPr>
                        <w:spacing w:after="0"/>
                        <w:rPr>
                          <w:rFonts w:ascii="Tahoma" w:hAnsi="Tahoma" w:cs="Tahoma"/>
                          <w:b/>
                          <w:sz w:val="24"/>
                          <w:szCs w:val="24"/>
                        </w:rPr>
                      </w:pPr>
                      <w:proofErr w:type="spellStart"/>
                      <w:r w:rsidRPr="00D475DC">
                        <w:rPr>
                          <w:rFonts w:ascii="Tahoma" w:hAnsi="Tahoma" w:cs="Tahoma"/>
                          <w:b/>
                          <w:sz w:val="24"/>
                          <w:szCs w:val="24"/>
                        </w:rPr>
                        <w:t>Stompin</w:t>
                      </w:r>
                      <w:proofErr w:type="spellEnd"/>
                      <w:r w:rsidRPr="00D475DC">
                        <w:rPr>
                          <w:rFonts w:ascii="Tahoma" w:hAnsi="Tahoma" w:cs="Tahoma"/>
                          <w:b/>
                          <w:sz w:val="24"/>
                          <w:szCs w:val="24"/>
                        </w:rPr>
                        <w:t xml:space="preserve">’ Tom Connors, </w:t>
                      </w:r>
                    </w:p>
                    <w:p w14:paraId="16E2995A" w14:textId="77777777" w:rsidR="001B507E" w:rsidRDefault="001B507E" w:rsidP="00234688">
                      <w:pPr>
                        <w:spacing w:after="0"/>
                        <w:rPr>
                          <w:rFonts w:ascii="Tahoma" w:hAnsi="Tahoma" w:cs="Tahoma"/>
                          <w:b/>
                          <w:sz w:val="24"/>
                          <w:szCs w:val="24"/>
                        </w:rPr>
                      </w:pPr>
                      <w:r>
                        <w:rPr>
                          <w:rFonts w:ascii="Tahoma" w:hAnsi="Tahoma" w:cs="Tahoma"/>
                          <w:b/>
                          <w:sz w:val="24"/>
                          <w:szCs w:val="24"/>
                        </w:rPr>
                        <w:t xml:space="preserve">                                                                 </w:t>
                      </w:r>
                      <w:r w:rsidRPr="00C365F6">
                        <w:rPr>
                          <w:rFonts w:ascii="Tahoma" w:hAnsi="Tahoma" w:cs="Tahoma"/>
                          <w:b/>
                          <w:sz w:val="24"/>
                          <w:szCs w:val="24"/>
                        </w:rPr>
                        <w:t xml:space="preserve">Morningside, </w:t>
                      </w:r>
                    </w:p>
                    <w:p w14:paraId="0E21DB5A" w14:textId="77777777" w:rsidR="001B507E" w:rsidRPr="00C365F6" w:rsidRDefault="001B507E" w:rsidP="00234688">
                      <w:pPr>
                        <w:spacing w:after="0"/>
                        <w:rPr>
                          <w:rFonts w:ascii="Tahoma" w:hAnsi="Tahoma" w:cs="Tahoma"/>
                          <w:b/>
                          <w:sz w:val="24"/>
                          <w:szCs w:val="24"/>
                        </w:rPr>
                      </w:pPr>
                      <w:r>
                        <w:rPr>
                          <w:rFonts w:ascii="Tahoma" w:hAnsi="Tahoma" w:cs="Tahoma"/>
                          <w:b/>
                          <w:sz w:val="24"/>
                          <w:szCs w:val="24"/>
                        </w:rPr>
                        <w:t xml:space="preserve">                                                                 </w:t>
                      </w:r>
                      <w:r w:rsidRPr="00C365F6">
                        <w:rPr>
                          <w:rFonts w:ascii="Tahoma" w:hAnsi="Tahoma" w:cs="Tahoma"/>
                          <w:b/>
                          <w:sz w:val="24"/>
                          <w:szCs w:val="24"/>
                        </w:rPr>
                        <w:t>CBC Radio, 1996</w:t>
                      </w:r>
                    </w:p>
                    <w:p w14:paraId="43E8D460" w14:textId="77777777" w:rsidR="001B507E" w:rsidRDefault="001B507E" w:rsidP="00234688">
                      <w:pPr>
                        <w:rPr>
                          <w:rFonts w:ascii="Tahoma" w:hAnsi="Tahoma" w:cs="Tahoma"/>
                          <w:b/>
                          <w:sz w:val="24"/>
                          <w:szCs w:val="24"/>
                        </w:rPr>
                      </w:pPr>
                      <w:r w:rsidRPr="00C365F6">
                        <w:rPr>
                          <w:rFonts w:ascii="Tahoma" w:hAnsi="Tahoma" w:cs="Tahoma"/>
                          <w:b/>
                          <w:sz w:val="24"/>
                          <w:szCs w:val="24"/>
                        </w:rPr>
                        <w:t xml:space="preserve"> </w:t>
                      </w:r>
                    </w:p>
                    <w:p w14:paraId="5628480E" w14:textId="77777777" w:rsidR="001B507E" w:rsidRDefault="001B507E" w:rsidP="00234688">
                      <w:pPr>
                        <w:spacing w:after="0"/>
                        <w:rPr>
                          <w:rFonts w:ascii="Tahoma" w:hAnsi="Tahoma" w:cs="Tahoma"/>
                          <w:b/>
                          <w:sz w:val="24"/>
                          <w:szCs w:val="24"/>
                        </w:rPr>
                      </w:pPr>
                    </w:p>
                    <w:p w14:paraId="6261317A" w14:textId="77777777" w:rsidR="001B507E" w:rsidRDefault="001B507E" w:rsidP="00234688">
                      <w:pPr>
                        <w:spacing w:after="0"/>
                        <w:rPr>
                          <w:rFonts w:ascii="Tahoma" w:hAnsi="Tahoma" w:cs="Tahoma"/>
                          <w:b/>
                          <w:sz w:val="24"/>
                          <w:szCs w:val="24"/>
                        </w:rPr>
                      </w:pPr>
                      <w:r>
                        <w:rPr>
                          <w:rFonts w:ascii="Tahoma" w:hAnsi="Tahoma" w:cs="Tahoma"/>
                          <w:b/>
                          <w:sz w:val="24"/>
                          <w:szCs w:val="24"/>
                        </w:rPr>
                        <w:tab/>
                      </w:r>
                      <w:r w:rsidRPr="00C365F6">
                        <w:rPr>
                          <w:rFonts w:ascii="Tahoma" w:hAnsi="Tahoma" w:cs="Tahoma"/>
                          <w:b/>
                          <w:sz w:val="24"/>
                          <w:szCs w:val="24"/>
                        </w:rPr>
                        <w:t>“The world’s audiovisual heritage is endangered</w:t>
                      </w:r>
                      <w:r>
                        <w:rPr>
                          <w:rFonts w:ascii="Tahoma" w:hAnsi="Tahoma" w:cs="Tahoma"/>
                          <w:b/>
                          <w:sz w:val="24"/>
                          <w:szCs w:val="24"/>
                        </w:rPr>
                        <w:t xml:space="preserve"> </w:t>
                      </w:r>
                      <w:r w:rsidRPr="00C365F6">
                        <w:rPr>
                          <w:rFonts w:ascii="Tahoma" w:hAnsi="Tahoma" w:cs="Tahoma"/>
                          <w:b/>
                          <w:sz w:val="24"/>
                          <w:szCs w:val="24"/>
                        </w:rPr>
                        <w:t>….</w:t>
                      </w:r>
                      <w:r>
                        <w:rPr>
                          <w:rFonts w:ascii="Tahoma" w:hAnsi="Tahoma" w:cs="Tahoma"/>
                          <w:b/>
                          <w:sz w:val="24"/>
                          <w:szCs w:val="24"/>
                        </w:rPr>
                        <w:t xml:space="preserve"> </w:t>
                      </w:r>
                    </w:p>
                    <w:p w14:paraId="45B400D8" w14:textId="77777777" w:rsidR="001B507E" w:rsidRPr="00C365F6" w:rsidRDefault="001B507E" w:rsidP="00234688">
                      <w:pPr>
                        <w:spacing w:after="0"/>
                        <w:rPr>
                          <w:rFonts w:ascii="Tahoma" w:hAnsi="Tahoma" w:cs="Tahoma"/>
                          <w:b/>
                          <w:sz w:val="24"/>
                          <w:szCs w:val="24"/>
                        </w:rPr>
                      </w:pPr>
                      <w:r>
                        <w:rPr>
                          <w:rFonts w:ascii="Tahoma" w:hAnsi="Tahoma" w:cs="Tahoma"/>
                          <w:b/>
                          <w:sz w:val="24"/>
                          <w:szCs w:val="24"/>
                        </w:rPr>
                        <w:tab/>
                      </w:r>
                      <w:r w:rsidRPr="00C365F6">
                        <w:rPr>
                          <w:rFonts w:ascii="Tahoma" w:hAnsi="Tahoma" w:cs="Tahoma"/>
                          <w:b/>
                          <w:sz w:val="24"/>
                          <w:szCs w:val="24"/>
                        </w:rPr>
                        <w:t xml:space="preserve">Its disappearance would represent an irremediable </w:t>
                      </w:r>
                      <w:r>
                        <w:rPr>
                          <w:rFonts w:ascii="Tahoma" w:hAnsi="Tahoma" w:cs="Tahoma"/>
                          <w:b/>
                          <w:sz w:val="24"/>
                          <w:szCs w:val="24"/>
                        </w:rPr>
                        <w:tab/>
                      </w:r>
                      <w:r>
                        <w:rPr>
                          <w:rFonts w:ascii="Tahoma" w:hAnsi="Tahoma" w:cs="Tahoma"/>
                          <w:b/>
                          <w:sz w:val="24"/>
                          <w:szCs w:val="24"/>
                        </w:rPr>
                        <w:tab/>
                      </w:r>
                      <w:r w:rsidRPr="00C365F6">
                        <w:rPr>
                          <w:rFonts w:ascii="Tahoma" w:hAnsi="Tahoma" w:cs="Tahoma"/>
                          <w:b/>
                          <w:sz w:val="24"/>
                          <w:szCs w:val="24"/>
                        </w:rPr>
                        <w:t>impoverishment of the memory of the world.”</w:t>
                      </w:r>
                    </w:p>
                    <w:p w14:paraId="25912B0C" w14:textId="77777777" w:rsidR="001B507E" w:rsidRDefault="001B507E" w:rsidP="00234688">
                      <w:pPr>
                        <w:pStyle w:val="ListParagraph"/>
                        <w:numPr>
                          <w:ilvl w:val="0"/>
                          <w:numId w:val="8"/>
                        </w:numPr>
                        <w:spacing w:after="0"/>
                        <w:rPr>
                          <w:rFonts w:ascii="Tahoma" w:hAnsi="Tahoma" w:cs="Tahoma"/>
                          <w:b/>
                          <w:sz w:val="24"/>
                          <w:szCs w:val="24"/>
                        </w:rPr>
                      </w:pPr>
                      <w:r w:rsidRPr="00C365F6">
                        <w:rPr>
                          <w:rFonts w:ascii="Tahoma" w:hAnsi="Tahoma" w:cs="Tahoma"/>
                          <w:b/>
                          <w:sz w:val="24"/>
                          <w:szCs w:val="24"/>
                        </w:rPr>
                        <w:t xml:space="preserve">Irina </w:t>
                      </w:r>
                      <w:proofErr w:type="spellStart"/>
                      <w:r w:rsidRPr="00C365F6">
                        <w:rPr>
                          <w:rFonts w:ascii="Tahoma" w:hAnsi="Tahoma" w:cs="Tahoma"/>
                          <w:b/>
                          <w:sz w:val="24"/>
                          <w:szCs w:val="24"/>
                        </w:rPr>
                        <w:t>Bolovka</w:t>
                      </w:r>
                      <w:proofErr w:type="spellEnd"/>
                      <w:r w:rsidRPr="00C365F6">
                        <w:rPr>
                          <w:rFonts w:ascii="Tahoma" w:hAnsi="Tahoma" w:cs="Tahoma"/>
                          <w:b/>
                          <w:sz w:val="24"/>
                          <w:szCs w:val="24"/>
                        </w:rPr>
                        <w:t xml:space="preserve">, </w:t>
                      </w:r>
                    </w:p>
                    <w:p w14:paraId="4D2D3743" w14:textId="77777777" w:rsidR="001B507E" w:rsidRDefault="001B507E" w:rsidP="00234688">
                      <w:pPr>
                        <w:pStyle w:val="ListParagraph"/>
                        <w:spacing w:after="0"/>
                        <w:ind w:left="600"/>
                        <w:rPr>
                          <w:rFonts w:ascii="Tahoma" w:hAnsi="Tahoma" w:cs="Tahoma"/>
                          <w:b/>
                          <w:sz w:val="24"/>
                          <w:szCs w:val="24"/>
                        </w:rPr>
                      </w:pPr>
                      <w:r>
                        <w:rPr>
                          <w:rFonts w:ascii="Tahoma" w:hAnsi="Tahoma" w:cs="Tahoma"/>
                          <w:b/>
                          <w:sz w:val="24"/>
                          <w:szCs w:val="24"/>
                        </w:rPr>
                        <w:t xml:space="preserve">                                                         </w:t>
                      </w:r>
                      <w:r w:rsidRPr="00C365F6">
                        <w:rPr>
                          <w:rFonts w:ascii="Tahoma" w:hAnsi="Tahoma" w:cs="Tahoma"/>
                          <w:b/>
                          <w:sz w:val="24"/>
                          <w:szCs w:val="24"/>
                        </w:rPr>
                        <w:t xml:space="preserve">Director General, </w:t>
                      </w:r>
                    </w:p>
                    <w:p w14:paraId="5AADDF41" w14:textId="77777777" w:rsidR="001B507E" w:rsidRDefault="001B507E" w:rsidP="00234688">
                      <w:pPr>
                        <w:pStyle w:val="ListParagraph"/>
                        <w:spacing w:after="0"/>
                        <w:ind w:left="600"/>
                        <w:rPr>
                          <w:rFonts w:ascii="Tahoma" w:hAnsi="Tahoma" w:cs="Tahoma"/>
                          <w:b/>
                          <w:sz w:val="24"/>
                          <w:szCs w:val="24"/>
                        </w:rPr>
                      </w:pPr>
                      <w:r>
                        <w:rPr>
                          <w:rFonts w:ascii="Tahoma" w:hAnsi="Tahoma" w:cs="Tahoma"/>
                          <w:b/>
                          <w:sz w:val="24"/>
                          <w:szCs w:val="24"/>
                        </w:rPr>
                        <w:t xml:space="preserve">                                                         </w:t>
                      </w:r>
                      <w:r w:rsidRPr="00C365F6">
                        <w:rPr>
                          <w:rFonts w:ascii="Tahoma" w:hAnsi="Tahoma" w:cs="Tahoma"/>
                          <w:b/>
                          <w:sz w:val="24"/>
                          <w:szCs w:val="24"/>
                        </w:rPr>
                        <w:t>UNESCO, 2010.</w:t>
                      </w:r>
                    </w:p>
                    <w:p w14:paraId="5B5A9941" w14:textId="77777777" w:rsidR="001B507E" w:rsidRDefault="001B507E"/>
                  </w:txbxContent>
                </v:textbox>
                <w10:wrap type="square"/>
              </v:shape>
            </w:pict>
          </mc:Fallback>
        </mc:AlternateContent>
      </w:r>
      <w:r w:rsidR="001B507E">
        <w:rPr>
          <w:rFonts w:ascii="Tahoma" w:hAnsi="Tahoma" w:cs="Tahoma"/>
          <w:b/>
          <w:sz w:val="24"/>
          <w:szCs w:val="24"/>
        </w:rPr>
        <w:tab/>
      </w:r>
      <w:r w:rsidR="001B507E">
        <w:rPr>
          <w:rFonts w:ascii="Tahoma" w:hAnsi="Tahoma" w:cs="Tahoma"/>
          <w:b/>
          <w:sz w:val="24"/>
          <w:szCs w:val="24"/>
        </w:rPr>
        <w:tab/>
      </w:r>
    </w:p>
    <w:p w14:paraId="598BF7C1" w14:textId="77777777" w:rsidR="001B507E" w:rsidRDefault="001B507E" w:rsidP="00D475DC">
      <w:pPr>
        <w:spacing w:after="0"/>
        <w:rPr>
          <w:rFonts w:ascii="Tahoma" w:hAnsi="Tahoma" w:cs="Tahoma"/>
          <w:b/>
          <w:sz w:val="24"/>
          <w:szCs w:val="24"/>
        </w:rPr>
      </w:pPr>
    </w:p>
    <w:p w14:paraId="69AC8B11" w14:textId="77777777" w:rsidR="001B507E" w:rsidRDefault="001B507E" w:rsidP="00D475DC">
      <w:pPr>
        <w:spacing w:after="0"/>
        <w:rPr>
          <w:rFonts w:ascii="Tahoma" w:hAnsi="Tahoma" w:cs="Tahoma"/>
          <w:b/>
          <w:sz w:val="24"/>
          <w:szCs w:val="24"/>
        </w:rPr>
      </w:pPr>
    </w:p>
    <w:p w14:paraId="1B5FF0DB" w14:textId="77777777" w:rsidR="001B507E" w:rsidRDefault="001B507E" w:rsidP="00D475DC">
      <w:pPr>
        <w:spacing w:after="0"/>
        <w:rPr>
          <w:rFonts w:ascii="Tahoma" w:hAnsi="Tahoma" w:cs="Tahoma"/>
          <w:b/>
          <w:sz w:val="24"/>
          <w:szCs w:val="24"/>
        </w:rPr>
      </w:pPr>
    </w:p>
    <w:p w14:paraId="4AA7C7B1" w14:textId="77777777" w:rsidR="001B507E" w:rsidRDefault="001B507E" w:rsidP="00D475DC">
      <w:pPr>
        <w:spacing w:after="0"/>
        <w:rPr>
          <w:rFonts w:ascii="Tahoma" w:hAnsi="Tahoma" w:cs="Tahoma"/>
          <w:b/>
          <w:sz w:val="24"/>
          <w:szCs w:val="24"/>
        </w:rPr>
      </w:pPr>
    </w:p>
    <w:p w14:paraId="21A4ABBE" w14:textId="77777777" w:rsidR="001B507E" w:rsidRDefault="001B507E" w:rsidP="00D475DC">
      <w:pPr>
        <w:spacing w:after="0"/>
        <w:rPr>
          <w:rFonts w:ascii="Tahoma" w:hAnsi="Tahoma" w:cs="Tahoma"/>
          <w:b/>
          <w:sz w:val="24"/>
          <w:szCs w:val="24"/>
        </w:rPr>
      </w:pPr>
    </w:p>
    <w:p w14:paraId="455D54B7" w14:textId="77777777" w:rsidR="001B507E" w:rsidRDefault="001B507E" w:rsidP="00D475DC">
      <w:pPr>
        <w:spacing w:after="0"/>
        <w:rPr>
          <w:rFonts w:ascii="Tahoma" w:hAnsi="Tahoma" w:cs="Tahoma"/>
          <w:b/>
          <w:sz w:val="24"/>
          <w:szCs w:val="24"/>
        </w:rPr>
      </w:pPr>
    </w:p>
    <w:p w14:paraId="2887CF44" w14:textId="77777777" w:rsidR="001B507E" w:rsidRDefault="001B507E" w:rsidP="00D475DC">
      <w:pPr>
        <w:spacing w:after="0"/>
        <w:rPr>
          <w:rFonts w:ascii="Tahoma" w:hAnsi="Tahoma" w:cs="Tahoma"/>
          <w:b/>
          <w:sz w:val="24"/>
          <w:szCs w:val="24"/>
        </w:rPr>
      </w:pPr>
    </w:p>
    <w:p w14:paraId="7D2734EC" w14:textId="77777777" w:rsidR="001B507E" w:rsidRDefault="001B507E" w:rsidP="00D475DC">
      <w:pPr>
        <w:spacing w:after="0"/>
        <w:rPr>
          <w:rFonts w:ascii="Tahoma" w:hAnsi="Tahoma" w:cs="Tahoma"/>
          <w:b/>
          <w:sz w:val="24"/>
          <w:szCs w:val="24"/>
        </w:rPr>
      </w:pPr>
    </w:p>
    <w:p w14:paraId="64263E0A" w14:textId="77777777" w:rsidR="001B507E" w:rsidRDefault="001B507E" w:rsidP="00D475DC">
      <w:pPr>
        <w:spacing w:after="0"/>
        <w:rPr>
          <w:rFonts w:ascii="Tahoma" w:hAnsi="Tahoma" w:cs="Tahoma"/>
          <w:b/>
          <w:sz w:val="24"/>
          <w:szCs w:val="24"/>
        </w:rPr>
      </w:pPr>
    </w:p>
    <w:p w14:paraId="2A26ECA9" w14:textId="77777777" w:rsidR="001B507E" w:rsidRDefault="001B507E" w:rsidP="00D475DC">
      <w:pPr>
        <w:spacing w:after="0"/>
        <w:rPr>
          <w:rFonts w:ascii="Tahoma" w:hAnsi="Tahoma" w:cs="Tahoma"/>
          <w:b/>
          <w:sz w:val="24"/>
          <w:szCs w:val="24"/>
        </w:rPr>
      </w:pPr>
    </w:p>
    <w:p w14:paraId="3251DFDE" w14:textId="77777777" w:rsidR="001B507E" w:rsidRDefault="001B507E" w:rsidP="00D475DC">
      <w:pPr>
        <w:spacing w:after="0"/>
        <w:rPr>
          <w:rFonts w:ascii="Tahoma" w:hAnsi="Tahoma" w:cs="Tahoma"/>
          <w:b/>
          <w:sz w:val="24"/>
          <w:szCs w:val="24"/>
        </w:rPr>
      </w:pPr>
    </w:p>
    <w:p w14:paraId="0A0624A3" w14:textId="77777777" w:rsidR="001B507E" w:rsidRDefault="001B507E" w:rsidP="00D475DC">
      <w:pPr>
        <w:spacing w:after="0"/>
        <w:rPr>
          <w:rFonts w:ascii="Tahoma" w:hAnsi="Tahoma" w:cs="Tahoma"/>
          <w:b/>
          <w:sz w:val="24"/>
          <w:szCs w:val="24"/>
        </w:rPr>
      </w:pPr>
    </w:p>
    <w:p w14:paraId="28B844A7" w14:textId="77777777" w:rsidR="001B507E" w:rsidRDefault="001B507E" w:rsidP="00D475DC">
      <w:pPr>
        <w:spacing w:after="0"/>
        <w:rPr>
          <w:rFonts w:ascii="Tahoma" w:hAnsi="Tahoma" w:cs="Tahoma"/>
          <w:b/>
          <w:sz w:val="24"/>
          <w:szCs w:val="24"/>
        </w:rPr>
      </w:pPr>
    </w:p>
    <w:p w14:paraId="402E806D" w14:textId="77777777" w:rsidR="001B507E" w:rsidRDefault="001B507E" w:rsidP="00D475DC">
      <w:pPr>
        <w:spacing w:after="0"/>
        <w:rPr>
          <w:rFonts w:ascii="Tahoma" w:hAnsi="Tahoma" w:cs="Tahoma"/>
          <w:b/>
          <w:sz w:val="24"/>
          <w:szCs w:val="24"/>
        </w:rPr>
        <w:sectPr w:rsidR="001B507E" w:rsidSect="00936B3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pPr>
    </w:p>
    <w:p w14:paraId="5301B38F" w14:textId="77777777" w:rsidR="001B507E" w:rsidRPr="00786EE4" w:rsidRDefault="001B507E" w:rsidP="00D475DC">
      <w:pPr>
        <w:spacing w:after="0"/>
        <w:rPr>
          <w:rFonts w:ascii="Times New Roman" w:hAnsi="Times New Roman"/>
          <w:b/>
          <w:sz w:val="24"/>
          <w:szCs w:val="24"/>
        </w:rPr>
      </w:pPr>
    </w:p>
    <w:p w14:paraId="03524640" w14:textId="77777777" w:rsidR="001B507E" w:rsidRPr="00786EE4" w:rsidRDefault="001B507E" w:rsidP="0044795C">
      <w:pPr>
        <w:rPr>
          <w:rFonts w:ascii="Tahoma" w:hAnsi="Tahoma" w:cs="Tahoma"/>
          <w:sz w:val="24"/>
          <w:szCs w:val="24"/>
        </w:rPr>
      </w:pPr>
      <w:r w:rsidRPr="00786EE4">
        <w:rPr>
          <w:rFonts w:ascii="Tahoma" w:hAnsi="Tahoma" w:cs="Tahoma"/>
          <w:sz w:val="24"/>
          <w:szCs w:val="24"/>
        </w:rPr>
        <w:t xml:space="preserve">The CBMF/FMCR was federally incorporated on January 3, 2001.  Governed by a Board of Directors drawn from the broadcasting industry and the heritage sector, it is committed to finding the best contemporary solution for the collection, preservation and celebration of Canada’s broadcasting heritage, encompassing radio, television and screen-based services in French, English, indigenous and other languages, and to ensure public access to this significant cultural record. </w:t>
      </w:r>
    </w:p>
    <w:p w14:paraId="065DBBCD" w14:textId="77777777" w:rsidR="001B507E" w:rsidRDefault="001B507E" w:rsidP="00F1205F">
      <w:pPr>
        <w:pStyle w:val="NormalWeb"/>
        <w:shd w:val="clear" w:color="auto" w:fill="FFFFFF"/>
        <w:spacing w:before="0" w:beforeAutospacing="0" w:after="0" w:afterAutospacing="0"/>
        <w:rPr>
          <w:rFonts w:ascii="Tahoma" w:hAnsi="Tahoma" w:cs="Tahoma"/>
        </w:rPr>
      </w:pPr>
      <w:r>
        <w:rPr>
          <w:rFonts w:ascii="Tahoma" w:hAnsi="Tahoma" w:cs="Tahoma"/>
        </w:rPr>
        <w:t>We emphasize the following essential elements for your consideration.</w:t>
      </w:r>
    </w:p>
    <w:p w14:paraId="54FA63F1" w14:textId="77777777" w:rsidR="001B507E" w:rsidRDefault="001B507E" w:rsidP="00F1205F">
      <w:pPr>
        <w:pStyle w:val="NormalWeb"/>
        <w:shd w:val="clear" w:color="auto" w:fill="FFFFFF"/>
        <w:spacing w:before="0" w:beforeAutospacing="0" w:after="0" w:afterAutospacing="0"/>
        <w:rPr>
          <w:rFonts w:ascii="Tahoma" w:hAnsi="Tahoma" w:cs="Tahoma"/>
        </w:rPr>
      </w:pPr>
    </w:p>
    <w:p w14:paraId="24D8F56D" w14:textId="77777777" w:rsidR="001B507E" w:rsidRDefault="001B507E" w:rsidP="00F1205F">
      <w:pPr>
        <w:pStyle w:val="NormalWeb"/>
        <w:numPr>
          <w:ilvl w:val="0"/>
          <w:numId w:val="5"/>
        </w:numPr>
        <w:shd w:val="clear" w:color="auto" w:fill="FFFFFF"/>
        <w:spacing w:before="0" w:beforeAutospacing="0" w:after="0" w:afterAutospacing="0"/>
        <w:rPr>
          <w:rFonts w:ascii="Tahoma" w:hAnsi="Tahoma" w:cs="Tahoma"/>
        </w:rPr>
      </w:pPr>
      <w:r>
        <w:rPr>
          <w:rFonts w:ascii="Tahoma" w:hAnsi="Tahoma" w:cs="Tahoma"/>
        </w:rPr>
        <w:t xml:space="preserve">It is imperative to safeguard the essential role of communication within local communities and across the regions where </w:t>
      </w:r>
      <w:smartTag w:uri="urn:schemas-microsoft-com:office:smarttags" w:element="place">
        <w:smartTag w:uri="urn:schemas-microsoft-com:office:smarttags" w:element="country-region">
          <w:r>
            <w:rPr>
              <w:rFonts w:ascii="Tahoma" w:hAnsi="Tahoma" w:cs="Tahoma"/>
            </w:rPr>
            <w:t>Canada</w:t>
          </w:r>
        </w:smartTag>
      </w:smartTag>
      <w:r>
        <w:rPr>
          <w:rFonts w:ascii="Tahoma" w:hAnsi="Tahoma" w:cs="Tahoma"/>
        </w:rPr>
        <w:t>’s vital national culture is being forged;</w:t>
      </w:r>
    </w:p>
    <w:p w14:paraId="324C1BD5" w14:textId="77777777" w:rsidR="001B507E" w:rsidRDefault="001B507E" w:rsidP="00F1205F">
      <w:pPr>
        <w:pStyle w:val="NormalWeb"/>
        <w:shd w:val="clear" w:color="auto" w:fill="FFFFFF"/>
        <w:spacing w:before="0" w:beforeAutospacing="0" w:after="0" w:afterAutospacing="0"/>
        <w:ind w:left="720"/>
        <w:rPr>
          <w:rFonts w:ascii="Tahoma" w:hAnsi="Tahoma" w:cs="Tahoma"/>
        </w:rPr>
      </w:pPr>
    </w:p>
    <w:p w14:paraId="2CD48DED" w14:textId="77777777" w:rsidR="001B507E" w:rsidRDefault="001B507E" w:rsidP="00F1205F">
      <w:pPr>
        <w:pStyle w:val="NormalWeb"/>
        <w:numPr>
          <w:ilvl w:val="0"/>
          <w:numId w:val="5"/>
        </w:numPr>
        <w:shd w:val="clear" w:color="auto" w:fill="FFFFFF"/>
        <w:spacing w:before="0" w:beforeAutospacing="0" w:after="0" w:afterAutospacing="0"/>
        <w:rPr>
          <w:rFonts w:ascii="Tahoma" w:hAnsi="Tahoma" w:cs="Tahoma"/>
        </w:rPr>
      </w:pPr>
      <w:r>
        <w:rPr>
          <w:rFonts w:ascii="Tahoma" w:hAnsi="Tahoma" w:cs="Tahoma"/>
        </w:rPr>
        <w:t xml:space="preserve">We must ensure that the challenges of geography do not limit our ability to communicate with each other and celebrate the experience of being Canadian, and </w:t>
      </w:r>
    </w:p>
    <w:p w14:paraId="715584E0" w14:textId="77777777" w:rsidR="001B507E" w:rsidRDefault="001B507E" w:rsidP="00F1205F">
      <w:pPr>
        <w:pStyle w:val="NormalWeb"/>
        <w:shd w:val="clear" w:color="auto" w:fill="FFFFFF"/>
        <w:spacing w:before="0" w:beforeAutospacing="0" w:after="0" w:afterAutospacing="0"/>
        <w:ind w:left="720"/>
        <w:rPr>
          <w:rFonts w:ascii="Tahoma" w:hAnsi="Tahoma" w:cs="Tahoma"/>
        </w:rPr>
      </w:pPr>
    </w:p>
    <w:p w14:paraId="78D78606" w14:textId="77777777" w:rsidR="001B507E" w:rsidRPr="00B730A6" w:rsidRDefault="001B507E" w:rsidP="0044795C">
      <w:pPr>
        <w:pStyle w:val="NormalWeb"/>
        <w:numPr>
          <w:ilvl w:val="0"/>
          <w:numId w:val="5"/>
        </w:numPr>
        <w:shd w:val="clear" w:color="auto" w:fill="FFFFFF"/>
        <w:spacing w:before="0" w:beforeAutospacing="0" w:after="0" w:afterAutospacing="0"/>
        <w:rPr>
          <w:rFonts w:ascii="Tahoma" w:hAnsi="Tahoma" w:cs="Tahoma"/>
        </w:rPr>
      </w:pPr>
      <w:r w:rsidRPr="00B730A6">
        <w:rPr>
          <w:rFonts w:ascii="Tahoma" w:hAnsi="Tahoma" w:cs="Tahoma"/>
        </w:rPr>
        <w:t xml:space="preserve">It is essential to address the creation and operation of a National Media Repository for </w:t>
      </w:r>
      <w:smartTag w:uri="urn:schemas-microsoft-com:office:smarttags" w:element="place">
        <w:smartTag w:uri="urn:schemas-microsoft-com:office:smarttags" w:element="country-region">
          <w:r w:rsidRPr="00B730A6">
            <w:rPr>
              <w:rFonts w:ascii="Tahoma" w:hAnsi="Tahoma" w:cs="Tahoma"/>
            </w:rPr>
            <w:t>Canada</w:t>
          </w:r>
        </w:smartTag>
      </w:smartTag>
      <w:r w:rsidRPr="00B730A6">
        <w:rPr>
          <w:rFonts w:ascii="Tahoma" w:hAnsi="Tahoma" w:cs="Tahoma"/>
        </w:rPr>
        <w:t>, and enshrine its responsibilities in legislation to ensure long-term preservation of the historic documentary records contained in our analogue and digital media.</w:t>
      </w:r>
    </w:p>
    <w:p w14:paraId="7F3D8FBC" w14:textId="77777777" w:rsidR="001B507E" w:rsidRPr="00B730A6" w:rsidRDefault="001B507E" w:rsidP="00683B99">
      <w:pPr>
        <w:pStyle w:val="NormalWeb"/>
        <w:shd w:val="clear" w:color="auto" w:fill="FFFFFF"/>
        <w:spacing w:before="0" w:beforeAutospacing="0" w:after="0" w:afterAutospacing="0"/>
        <w:ind w:left="720"/>
        <w:rPr>
          <w:rFonts w:ascii="Tahoma" w:hAnsi="Tahoma" w:cs="Tahoma"/>
        </w:rPr>
      </w:pPr>
    </w:p>
    <w:p w14:paraId="77C00D5D" w14:textId="77777777" w:rsidR="001B507E" w:rsidRDefault="001B507E" w:rsidP="00954071">
      <w:pPr>
        <w:rPr>
          <w:rFonts w:ascii="Tahoma" w:hAnsi="Tahoma" w:cs="Tahoma"/>
          <w:sz w:val="24"/>
          <w:szCs w:val="24"/>
        </w:rPr>
      </w:pPr>
      <w:r>
        <w:rPr>
          <w:rFonts w:ascii="Tahoma" w:hAnsi="Tahoma" w:cs="Tahoma"/>
          <w:sz w:val="24"/>
          <w:szCs w:val="24"/>
        </w:rPr>
        <w:t>The Foundation is convinced that our broadcasting system – the most advanced communications technology of the day – supported the development of a unique Canadian culture in the 20</w:t>
      </w:r>
      <w:r>
        <w:rPr>
          <w:rFonts w:ascii="Tahoma" w:hAnsi="Tahoma" w:cs="Tahoma"/>
          <w:sz w:val="24"/>
          <w:szCs w:val="24"/>
          <w:vertAlign w:val="superscript"/>
        </w:rPr>
        <w:t>th</w:t>
      </w:r>
      <w:r>
        <w:rPr>
          <w:rFonts w:ascii="Tahoma" w:hAnsi="Tahoma" w:cs="Tahoma"/>
          <w:sz w:val="24"/>
          <w:szCs w:val="24"/>
        </w:rPr>
        <w:t xml:space="preserve"> century. Our interest in legacy radio and television programming is founded in our belief that safeguarding Canadian culture will also depend on our ability to access the past as well as on reliable, predictable communications services that will allow us to engage with and enlighten each other in future.  </w:t>
      </w:r>
    </w:p>
    <w:p w14:paraId="1DCDA28C" w14:textId="77777777" w:rsidR="001B507E" w:rsidRDefault="001B507E" w:rsidP="00954071">
      <w:pPr>
        <w:rPr>
          <w:rFonts w:ascii="Tahoma" w:hAnsi="Tahoma" w:cs="Tahoma"/>
          <w:b/>
          <w:sz w:val="28"/>
          <w:szCs w:val="28"/>
        </w:rPr>
      </w:pPr>
    </w:p>
    <w:p w14:paraId="74E18EC7" w14:textId="77777777" w:rsidR="001B507E" w:rsidRDefault="001B507E" w:rsidP="00954071">
      <w:pPr>
        <w:rPr>
          <w:rFonts w:ascii="Tahoma" w:hAnsi="Tahoma" w:cs="Tahoma"/>
          <w:b/>
          <w:sz w:val="24"/>
          <w:szCs w:val="24"/>
        </w:rPr>
      </w:pPr>
      <w:r>
        <w:rPr>
          <w:rFonts w:ascii="Tahoma" w:hAnsi="Tahoma" w:cs="Tahoma"/>
          <w:b/>
          <w:sz w:val="24"/>
          <w:szCs w:val="24"/>
        </w:rPr>
        <w:t>I</w:t>
      </w:r>
      <w:r>
        <w:rPr>
          <w:rFonts w:ascii="Tahoma" w:hAnsi="Tahoma" w:cs="Tahoma"/>
          <w:b/>
          <w:sz w:val="24"/>
          <w:szCs w:val="24"/>
        </w:rPr>
        <w:tab/>
        <w:t>The State of Our Communications System: HOW DID WE GET HERE?</w:t>
      </w:r>
    </w:p>
    <w:p w14:paraId="0C2F51CC" w14:textId="77777777" w:rsidR="001B507E" w:rsidRDefault="001B507E" w:rsidP="00954071">
      <w:pPr>
        <w:rPr>
          <w:rFonts w:ascii="Tahoma" w:hAnsi="Tahoma" w:cs="Tahoma"/>
          <w:sz w:val="24"/>
          <w:szCs w:val="24"/>
        </w:rPr>
      </w:pPr>
      <w:r>
        <w:rPr>
          <w:rFonts w:ascii="Tahoma" w:hAnsi="Tahoma" w:cs="Tahoma"/>
          <w:sz w:val="24"/>
          <w:szCs w:val="24"/>
        </w:rPr>
        <w:t xml:space="preserve">In the closing months of 2018 </w:t>
      </w:r>
      <w:smartTag w:uri="urn:schemas-microsoft-com:office:smarttags" w:element="place">
        <w:smartTag w:uri="urn:schemas-microsoft-com:office:smarttags" w:element="country-region">
          <w:r>
            <w:rPr>
              <w:rFonts w:ascii="Tahoma" w:hAnsi="Tahoma" w:cs="Tahoma"/>
              <w:sz w:val="24"/>
              <w:szCs w:val="24"/>
            </w:rPr>
            <w:t>Canada</w:t>
          </w:r>
        </w:smartTag>
      </w:smartTag>
      <w:r>
        <w:rPr>
          <w:rFonts w:ascii="Tahoma" w:hAnsi="Tahoma" w:cs="Tahoma"/>
          <w:sz w:val="24"/>
          <w:szCs w:val="24"/>
        </w:rPr>
        <w:t xml:space="preserve"> finds itself confronting the greatest communications challenge it has faced in a century of massive technological change. </w:t>
      </w:r>
    </w:p>
    <w:p w14:paraId="0E61A8FF" w14:textId="77777777" w:rsidR="001B507E" w:rsidRDefault="001B507E" w:rsidP="00954071">
      <w:pPr>
        <w:rPr>
          <w:rFonts w:ascii="Tahoma" w:hAnsi="Tahoma" w:cs="Tahoma"/>
          <w:sz w:val="24"/>
          <w:szCs w:val="24"/>
        </w:rPr>
      </w:pPr>
      <w:r>
        <w:rPr>
          <w:rFonts w:ascii="Tahoma" w:hAnsi="Tahoma" w:cs="Tahoma"/>
          <w:sz w:val="24"/>
          <w:szCs w:val="24"/>
        </w:rPr>
        <w:t xml:space="preserve">Decades ago Canadian engineers figured out how to build a transmitter system to deliver radio service to a small population scattered across the world’s second largest national land-mass.  Then we harnessed that system to keep Canadians in touch with the million family and friends soon engaged in the war effort across this country and abroad.  </w:t>
      </w:r>
    </w:p>
    <w:p w14:paraId="539D06B8" w14:textId="77777777" w:rsidR="001B507E" w:rsidRDefault="001B507E" w:rsidP="00954071">
      <w:pPr>
        <w:rPr>
          <w:rFonts w:ascii="Tahoma" w:hAnsi="Tahoma" w:cs="Tahoma"/>
          <w:sz w:val="24"/>
          <w:szCs w:val="24"/>
        </w:rPr>
      </w:pPr>
      <w:r>
        <w:rPr>
          <w:rFonts w:ascii="Tahoma" w:hAnsi="Tahoma" w:cs="Tahoma"/>
          <w:sz w:val="24"/>
          <w:szCs w:val="24"/>
        </w:rPr>
        <w:lastRenderedPageBreak/>
        <w:t xml:space="preserve">In the 1950s we met the challenge of television – in two languages – tapping into Canadian creativity and imagination to create programs and series that drew millions of viewers each evening and held their own against the blockbuster product of our southern neighbour.  </w:t>
      </w:r>
    </w:p>
    <w:p w14:paraId="4A1790A4" w14:textId="77777777" w:rsidR="001B507E" w:rsidRDefault="001B507E" w:rsidP="00954071">
      <w:pPr>
        <w:rPr>
          <w:rFonts w:ascii="Tahoma" w:hAnsi="Tahoma" w:cs="Tahoma"/>
          <w:sz w:val="24"/>
          <w:szCs w:val="24"/>
        </w:rPr>
      </w:pPr>
      <w:r>
        <w:rPr>
          <w:rFonts w:ascii="Tahoma" w:hAnsi="Tahoma" w:cs="Tahoma"/>
          <w:sz w:val="24"/>
          <w:szCs w:val="24"/>
        </w:rPr>
        <w:t xml:space="preserve">Expanding choices for information and entertainment, we became the world’s most cabled nation and, with the launch of ANIK in 1972, an early-adopter of satellite signal delivery.  Optical fibre replaced coaxial cable, greatly expanding the channel and service options available in urban </w:t>
      </w:r>
      <w:smartTag w:uri="urn:schemas-microsoft-com:office:smarttags" w:element="place">
        <w:smartTag w:uri="urn:schemas-microsoft-com:office:smarttags" w:element="country-region">
          <w:r>
            <w:rPr>
              <w:rFonts w:ascii="Tahoma" w:hAnsi="Tahoma" w:cs="Tahoma"/>
              <w:sz w:val="24"/>
              <w:szCs w:val="24"/>
            </w:rPr>
            <w:t>Canada</w:t>
          </w:r>
        </w:smartTag>
      </w:smartTag>
      <w:r>
        <w:rPr>
          <w:rFonts w:ascii="Tahoma" w:hAnsi="Tahoma" w:cs="Tahoma"/>
          <w:sz w:val="24"/>
          <w:szCs w:val="24"/>
        </w:rPr>
        <w:t xml:space="preserve"> … </w:t>
      </w:r>
      <w:r w:rsidRPr="00DA71B3">
        <w:rPr>
          <w:rFonts w:ascii="Tahoma" w:hAnsi="Tahoma" w:cs="Tahoma"/>
          <w:sz w:val="24"/>
          <w:szCs w:val="24"/>
        </w:rPr>
        <w:t>and then the game changed</w:t>
      </w:r>
      <w:r>
        <w:rPr>
          <w:rFonts w:ascii="Tahoma" w:hAnsi="Tahoma" w:cs="Tahoma"/>
          <w:sz w:val="24"/>
          <w:szCs w:val="24"/>
        </w:rPr>
        <w:t xml:space="preserve">.  </w:t>
      </w:r>
    </w:p>
    <w:p w14:paraId="0514CE94" w14:textId="77777777" w:rsidR="001B507E" w:rsidRDefault="001B507E" w:rsidP="00954071">
      <w:pPr>
        <w:rPr>
          <w:rFonts w:ascii="Tahoma" w:hAnsi="Tahoma" w:cs="Tahoma"/>
          <w:sz w:val="24"/>
          <w:szCs w:val="24"/>
        </w:rPr>
      </w:pPr>
      <w:r>
        <w:rPr>
          <w:rFonts w:ascii="Tahoma" w:hAnsi="Tahoma" w:cs="Tahoma"/>
          <w:sz w:val="24"/>
          <w:szCs w:val="24"/>
        </w:rPr>
        <w:t>In the early ‘90s, Tim Berners-Lee developed the computer-based communications system known as the World Wide Web and, since then, we have scrambled to shore up our broadcasting infrastructure, reluctant to acknowledge the inevitable cultural and industrial implications presented by this new medium.</w:t>
      </w:r>
    </w:p>
    <w:p w14:paraId="0A45C5EE" w14:textId="77777777" w:rsidR="001B507E" w:rsidRDefault="001B507E" w:rsidP="00954071">
      <w:pPr>
        <w:rPr>
          <w:rFonts w:ascii="Tahoma" w:hAnsi="Tahoma" w:cs="Tahoma"/>
          <w:sz w:val="24"/>
          <w:szCs w:val="24"/>
        </w:rPr>
      </w:pPr>
      <w:r>
        <w:rPr>
          <w:rFonts w:ascii="Tahoma" w:hAnsi="Tahoma" w:cs="Tahoma"/>
          <w:sz w:val="24"/>
          <w:szCs w:val="24"/>
        </w:rPr>
        <w:t xml:space="preserve">The opportunities created by the Web - now renamed ‘the Internet’ – leap-frogged over decades of national policies and regulations designed to support creators of Canadian cultural products, be they magazines, books, music, film or the programming provided by our broadcasters.  </w:t>
      </w:r>
    </w:p>
    <w:p w14:paraId="31C6FDD9" w14:textId="77777777" w:rsidR="001B507E" w:rsidRDefault="001B507E" w:rsidP="00954071">
      <w:pPr>
        <w:rPr>
          <w:rFonts w:ascii="Tahoma" w:hAnsi="Tahoma" w:cs="Tahoma"/>
          <w:sz w:val="24"/>
          <w:szCs w:val="24"/>
        </w:rPr>
      </w:pPr>
      <w:r>
        <w:rPr>
          <w:rFonts w:ascii="Tahoma" w:hAnsi="Tahoma" w:cs="Tahoma"/>
          <w:sz w:val="24"/>
          <w:szCs w:val="24"/>
        </w:rPr>
        <w:t xml:space="preserve">In 2000, a group of prescient creators and broadcasters recognized that the continued existence of Canadian radio and television media was seriously threatened.  The distinctive culture that had evolved north of the 49th parallel was at risk and, in the face of industry consolidation, it became apparent that the decades of recorded programming in station and network libraries and program archives – the electronic record of </w:t>
      </w:r>
      <w:smartTag w:uri="urn:schemas-microsoft-com:office:smarttags" w:element="place">
        <w:smartTag w:uri="urn:schemas-microsoft-com:office:smarttags" w:element="country-region">
          <w:r>
            <w:rPr>
              <w:rFonts w:ascii="Tahoma" w:hAnsi="Tahoma" w:cs="Tahoma"/>
              <w:sz w:val="24"/>
              <w:szCs w:val="24"/>
            </w:rPr>
            <w:t>Canada</w:t>
          </w:r>
        </w:smartTag>
      </w:smartTag>
      <w:r>
        <w:rPr>
          <w:rFonts w:ascii="Tahoma" w:hAnsi="Tahoma" w:cs="Tahoma"/>
          <w:sz w:val="24"/>
          <w:szCs w:val="24"/>
        </w:rPr>
        <w:t xml:space="preserve">’s evolution from the 1920s onward - was in jeopardy.  </w:t>
      </w:r>
    </w:p>
    <w:p w14:paraId="3A054520" w14:textId="77777777" w:rsidR="001B507E" w:rsidRPr="00393AF3" w:rsidRDefault="001B507E" w:rsidP="00954071">
      <w:pPr>
        <w:rPr>
          <w:rFonts w:ascii="Tahoma" w:hAnsi="Tahoma" w:cs="Tahoma"/>
          <w:sz w:val="24"/>
          <w:szCs w:val="24"/>
        </w:rPr>
      </w:pPr>
      <w:r>
        <w:rPr>
          <w:rFonts w:ascii="Tahoma" w:hAnsi="Tahoma" w:cs="Tahoma"/>
          <w:b/>
          <w:sz w:val="24"/>
          <w:szCs w:val="24"/>
        </w:rPr>
        <w:t xml:space="preserve">Research revealed the startling fact that </w:t>
      </w:r>
      <w:smartTag w:uri="urn:schemas-microsoft-com:office:smarttags" w:element="place">
        <w:smartTag w:uri="urn:schemas-microsoft-com:office:smarttags" w:element="country-region">
          <w:r>
            <w:rPr>
              <w:rFonts w:ascii="Tahoma" w:hAnsi="Tahoma" w:cs="Tahoma"/>
              <w:b/>
              <w:sz w:val="24"/>
              <w:szCs w:val="24"/>
            </w:rPr>
            <w:t>Canada</w:t>
          </w:r>
        </w:smartTag>
      </w:smartTag>
      <w:r>
        <w:rPr>
          <w:rFonts w:ascii="Tahoma" w:hAnsi="Tahoma" w:cs="Tahoma"/>
          <w:b/>
          <w:sz w:val="24"/>
          <w:szCs w:val="24"/>
        </w:rPr>
        <w:t xml:space="preserve"> was the only developed nation with no integrated, formal process to preserve its complex radio and television legacy.</w:t>
      </w:r>
      <w:r>
        <w:rPr>
          <w:rFonts w:ascii="Tahoma" w:hAnsi="Tahoma" w:cs="Tahoma"/>
          <w:sz w:val="24"/>
          <w:szCs w:val="24"/>
        </w:rPr>
        <w:t xml:space="preserve"> Neither legislation nor regulation imposed on public or private broadcast licensees requires conservation of this electronic record of our national or </w:t>
      </w:r>
      <w:r w:rsidRPr="00393AF3">
        <w:rPr>
          <w:rFonts w:ascii="Tahoma" w:hAnsi="Tahoma" w:cs="Tahoma"/>
          <w:sz w:val="24"/>
          <w:szCs w:val="24"/>
        </w:rPr>
        <w:t>regional, social and political evolution, nor was any federal institution – not even Library and Archives Canada - charged with or resourced to undertake this comprehensive cultural responsibility.</w:t>
      </w:r>
    </w:p>
    <w:p w14:paraId="7739A78D" w14:textId="77777777" w:rsidR="001B507E" w:rsidRPr="00393AF3" w:rsidRDefault="001B507E" w:rsidP="00954071">
      <w:pPr>
        <w:rPr>
          <w:rFonts w:ascii="Tahoma" w:hAnsi="Tahoma" w:cs="Tahoma"/>
          <w:sz w:val="24"/>
          <w:szCs w:val="24"/>
        </w:rPr>
      </w:pPr>
      <w:r w:rsidRPr="00393AF3">
        <w:rPr>
          <w:rFonts w:ascii="Tahoma" w:hAnsi="Tahoma" w:cs="Tahoma"/>
          <w:sz w:val="24"/>
          <w:szCs w:val="24"/>
        </w:rPr>
        <w:t xml:space="preserve">Geographic realities meant that extension of service (i.e., bringing radio and television service to communities scattered between the three oceans) had to be the priority – and it remains a remarkable achievement.  But with the future of </w:t>
      </w:r>
      <w:smartTag w:uri="urn:schemas-microsoft-com:office:smarttags" w:element="place">
        <w:smartTag w:uri="urn:schemas-microsoft-com:office:smarttags" w:element="country-region">
          <w:r w:rsidRPr="00393AF3">
            <w:rPr>
              <w:rFonts w:ascii="Tahoma" w:hAnsi="Tahoma" w:cs="Tahoma"/>
              <w:sz w:val="24"/>
              <w:szCs w:val="24"/>
            </w:rPr>
            <w:t>Canada</w:t>
          </w:r>
        </w:smartTag>
      </w:smartTag>
      <w:r w:rsidRPr="00393AF3">
        <w:rPr>
          <w:rFonts w:ascii="Tahoma" w:hAnsi="Tahoma" w:cs="Tahoma"/>
          <w:sz w:val="24"/>
          <w:szCs w:val="24"/>
        </w:rPr>
        <w:t xml:space="preserve">’s broadcasting system clearly at risk, the CBMF/FMCR was federally incorporated in 2001 to address the issue of long-term preservation of and access to the broadcast record of our national evolution. </w:t>
      </w:r>
    </w:p>
    <w:p w14:paraId="79DDBEA3" w14:textId="77777777" w:rsidR="001B507E" w:rsidRPr="00393AF3" w:rsidRDefault="001B507E" w:rsidP="00954071">
      <w:pPr>
        <w:rPr>
          <w:rFonts w:ascii="Tahoma" w:hAnsi="Tahoma" w:cs="Tahoma"/>
          <w:sz w:val="24"/>
          <w:szCs w:val="24"/>
        </w:rPr>
      </w:pPr>
      <w:r w:rsidRPr="00393AF3">
        <w:rPr>
          <w:rFonts w:ascii="Tahoma" w:hAnsi="Tahoma" w:cs="Tahoma"/>
          <w:sz w:val="24"/>
          <w:szCs w:val="24"/>
        </w:rPr>
        <w:t>See Appendix A for a review of the significance of preserving original media.</w:t>
      </w:r>
    </w:p>
    <w:p w14:paraId="4AE75B24" w14:textId="77777777" w:rsidR="001B507E" w:rsidRPr="00393AF3" w:rsidRDefault="001B507E" w:rsidP="00954071">
      <w:pPr>
        <w:rPr>
          <w:rFonts w:ascii="Tahoma" w:hAnsi="Tahoma" w:cs="Tahoma"/>
          <w:sz w:val="24"/>
          <w:szCs w:val="24"/>
        </w:rPr>
      </w:pPr>
    </w:p>
    <w:p w14:paraId="28A04B85" w14:textId="77777777" w:rsidR="001B507E" w:rsidRDefault="001B507E" w:rsidP="00954071">
      <w:pPr>
        <w:rPr>
          <w:rFonts w:ascii="Verdana" w:hAnsi="Verdana"/>
          <w:sz w:val="24"/>
          <w:szCs w:val="24"/>
        </w:rPr>
      </w:pPr>
    </w:p>
    <w:p w14:paraId="287E062F" w14:textId="77777777" w:rsidR="001B507E" w:rsidRDefault="001B507E" w:rsidP="00954071">
      <w:pPr>
        <w:rPr>
          <w:rFonts w:ascii="Tahoma" w:hAnsi="Tahoma" w:cs="Tahoma"/>
          <w:b/>
          <w:sz w:val="24"/>
          <w:szCs w:val="24"/>
        </w:rPr>
      </w:pPr>
      <w:r>
        <w:rPr>
          <w:rFonts w:ascii="Tahoma" w:hAnsi="Tahoma" w:cs="Tahoma"/>
          <w:b/>
          <w:sz w:val="24"/>
          <w:szCs w:val="24"/>
        </w:rPr>
        <w:t xml:space="preserve">II      PRESERVING OUR CULTRAL HERITAGE AND PROVIDING PUBLIC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ACCESS - A CANADIAN SOLUTION</w:t>
      </w:r>
    </w:p>
    <w:p w14:paraId="05BFFCE3" w14:textId="77777777" w:rsidR="001B507E" w:rsidRDefault="001B507E" w:rsidP="00954071">
      <w:pPr>
        <w:rPr>
          <w:rFonts w:ascii="Tahoma" w:hAnsi="Tahoma" w:cs="Tahoma"/>
          <w:sz w:val="24"/>
          <w:szCs w:val="24"/>
        </w:rPr>
      </w:pPr>
      <w:r>
        <w:rPr>
          <w:rFonts w:ascii="Tahoma" w:hAnsi="Tahoma" w:cs="Tahoma"/>
          <w:sz w:val="24"/>
          <w:szCs w:val="24"/>
        </w:rPr>
        <w:t xml:space="preserve">In the years since its creation, the Foundation has explored options for crafting an efficient Canadian preservation process, worked with broadcasters and producers to determine the scale of need and, as keeper of last resort, beginning the assembly of the National Broadcast Collection for </w:t>
      </w:r>
      <w:smartTag w:uri="urn:schemas-microsoft-com:office:smarttags" w:element="place">
        <w:smartTag w:uri="urn:schemas-microsoft-com:office:smarttags" w:element="country-region">
          <w:r>
            <w:rPr>
              <w:rFonts w:ascii="Tahoma" w:hAnsi="Tahoma" w:cs="Tahoma"/>
              <w:sz w:val="24"/>
              <w:szCs w:val="24"/>
            </w:rPr>
            <w:t>Canada</w:t>
          </w:r>
        </w:smartTag>
      </w:smartTag>
      <w:r>
        <w:rPr>
          <w:rFonts w:ascii="Tahoma" w:hAnsi="Tahoma" w:cs="Tahoma"/>
          <w:sz w:val="24"/>
          <w:szCs w:val="24"/>
        </w:rPr>
        <w:t xml:space="preserve">.  </w:t>
      </w:r>
    </w:p>
    <w:p w14:paraId="315552B4" w14:textId="77777777" w:rsidR="001B507E" w:rsidRDefault="001B507E" w:rsidP="00954071">
      <w:pPr>
        <w:rPr>
          <w:rFonts w:ascii="Tahoma" w:hAnsi="Tahoma" w:cs="Tahoma"/>
          <w:sz w:val="24"/>
          <w:szCs w:val="24"/>
        </w:rPr>
      </w:pPr>
      <w:r>
        <w:rPr>
          <w:rFonts w:ascii="Tahoma" w:hAnsi="Tahoma" w:cs="Tahoma"/>
          <w:sz w:val="24"/>
          <w:szCs w:val="24"/>
        </w:rPr>
        <w:t>In the last decade, destruction by electro-magnetic pulse attack has replaced nuclear blast as the principal threat to the electronic documentary record.  Digital media are especially vulnerable.  Developed nations have begun to focus on subterranean facilities for conservation of their legacy media:</w:t>
      </w:r>
    </w:p>
    <w:p w14:paraId="31528CBF" w14:textId="77777777" w:rsidR="001B507E" w:rsidRDefault="001B507E" w:rsidP="00954071">
      <w:pPr>
        <w:pStyle w:val="ListParagraph"/>
        <w:numPr>
          <w:ilvl w:val="0"/>
          <w:numId w:val="4"/>
        </w:numPr>
        <w:spacing w:line="256" w:lineRule="auto"/>
        <w:rPr>
          <w:rFonts w:ascii="Tahoma" w:hAnsi="Tahoma" w:cs="Tahoma"/>
          <w:sz w:val="24"/>
          <w:szCs w:val="24"/>
        </w:rPr>
      </w:pPr>
      <w:smartTag w:uri="urn:schemas-microsoft-com:office:smarttags" w:element="place">
        <w:smartTag w:uri="urn:schemas-microsoft-com:office:smarttags" w:element="country-region">
          <w:r>
            <w:rPr>
              <w:rFonts w:ascii="Verdana" w:hAnsi="Verdana" w:cs="Arial"/>
              <w:sz w:val="24"/>
              <w:szCs w:val="24"/>
            </w:rPr>
            <w:t>Britain</w:t>
          </w:r>
        </w:smartTag>
      </w:smartTag>
      <w:r>
        <w:rPr>
          <w:rFonts w:ascii="Verdana" w:hAnsi="Verdana" w:cs="Arial"/>
          <w:sz w:val="24"/>
          <w:szCs w:val="24"/>
        </w:rPr>
        <w:t xml:space="preserve"> has redeveloped the underground nuclear warhead storage facility near Gaydon in Warwickshire for preservation of its film and television collection. </w:t>
      </w:r>
    </w:p>
    <w:p w14:paraId="46EE4E8F" w14:textId="77777777" w:rsidR="001B507E" w:rsidRDefault="001B507E" w:rsidP="00954071">
      <w:pPr>
        <w:pStyle w:val="ListParagraph"/>
        <w:numPr>
          <w:ilvl w:val="0"/>
          <w:numId w:val="4"/>
        </w:numPr>
        <w:spacing w:line="256" w:lineRule="auto"/>
        <w:rPr>
          <w:rFonts w:ascii="Tahoma" w:hAnsi="Tahoma" w:cs="Tahoma"/>
          <w:sz w:val="24"/>
          <w:szCs w:val="24"/>
        </w:rPr>
      </w:pPr>
      <w:r>
        <w:rPr>
          <w:rFonts w:ascii="Verdana" w:hAnsi="Verdana" w:cs="Arial"/>
          <w:sz w:val="24"/>
          <w:szCs w:val="24"/>
        </w:rPr>
        <w:t xml:space="preserve">The program archives of </w:t>
      </w:r>
      <w:smartTag w:uri="urn:schemas-microsoft-com:office:smarttags" w:element="country-region">
        <w:r>
          <w:rPr>
            <w:rFonts w:ascii="Verdana" w:hAnsi="Verdana" w:cs="Arial"/>
            <w:b/>
            <w:sz w:val="24"/>
            <w:szCs w:val="24"/>
          </w:rPr>
          <w:t>Switzerland</w:t>
        </w:r>
      </w:smartTag>
      <w:r>
        <w:rPr>
          <w:rFonts w:ascii="Verdana" w:hAnsi="Verdana" w:cs="Arial"/>
          <w:sz w:val="24"/>
          <w:szCs w:val="24"/>
        </w:rPr>
        <w:t xml:space="preserve">’s seven public radio and TV services (SRG and SSR) are safeguarded in tunnels dug deep beneath the </w:t>
      </w:r>
      <w:smartTag w:uri="urn:schemas-microsoft-com:office:smarttags" w:element="place">
        <w:r>
          <w:rPr>
            <w:rFonts w:ascii="Verdana" w:hAnsi="Verdana" w:cs="Arial"/>
            <w:sz w:val="24"/>
            <w:szCs w:val="24"/>
          </w:rPr>
          <w:t>Alps</w:t>
        </w:r>
      </w:smartTag>
      <w:r>
        <w:rPr>
          <w:rFonts w:ascii="Verdana" w:hAnsi="Verdana" w:cs="Arial"/>
          <w:sz w:val="24"/>
          <w:szCs w:val="24"/>
        </w:rPr>
        <w:t xml:space="preserve"> and repurposed from their original wartime application.</w:t>
      </w:r>
    </w:p>
    <w:p w14:paraId="3F488F41" w14:textId="77777777" w:rsidR="001B507E" w:rsidRDefault="001B507E" w:rsidP="00954071">
      <w:pPr>
        <w:pStyle w:val="ListParagraph"/>
        <w:numPr>
          <w:ilvl w:val="0"/>
          <w:numId w:val="4"/>
        </w:numPr>
        <w:spacing w:line="256" w:lineRule="auto"/>
        <w:rPr>
          <w:rFonts w:ascii="Tahoma" w:hAnsi="Tahoma" w:cs="Tahoma"/>
          <w:sz w:val="24"/>
          <w:szCs w:val="24"/>
        </w:rPr>
      </w:pPr>
      <w:r>
        <w:rPr>
          <w:rFonts w:ascii="Verdana" w:hAnsi="Verdana" w:cs="Arial"/>
          <w:sz w:val="24"/>
          <w:szCs w:val="24"/>
        </w:rPr>
        <w:t xml:space="preserve">In </w:t>
      </w:r>
      <w:smartTag w:uri="urn:schemas-microsoft-com:office:smarttags" w:element="country-region">
        <w:r>
          <w:rPr>
            <w:rFonts w:ascii="Verdana" w:hAnsi="Verdana" w:cs="Arial"/>
            <w:sz w:val="24"/>
            <w:szCs w:val="24"/>
          </w:rPr>
          <w:t>America</w:t>
        </w:r>
      </w:smartTag>
      <w:r>
        <w:rPr>
          <w:rFonts w:ascii="Verdana" w:hAnsi="Verdana" w:cs="Arial"/>
          <w:sz w:val="24"/>
          <w:szCs w:val="24"/>
        </w:rPr>
        <w:t xml:space="preserve">, </w:t>
      </w:r>
      <w:r>
        <w:rPr>
          <w:rFonts w:ascii="Verdana" w:hAnsi="Verdana" w:cs="Arial"/>
          <w:b/>
          <w:sz w:val="24"/>
          <w:szCs w:val="24"/>
        </w:rPr>
        <w:t xml:space="preserve">PBS </w:t>
      </w:r>
      <w:r>
        <w:rPr>
          <w:rFonts w:ascii="Verdana" w:hAnsi="Verdana" w:cs="Arial"/>
          <w:sz w:val="24"/>
          <w:szCs w:val="24"/>
        </w:rPr>
        <w:t xml:space="preserve">preserves its unique programming collection of analog video and film in a decommissioned mine near </w:t>
      </w:r>
      <w:smartTag w:uri="urn:schemas-microsoft-com:office:smarttags" w:element="place">
        <w:smartTag w:uri="urn:schemas-microsoft-com:office:smarttags" w:element="City">
          <w:r>
            <w:rPr>
              <w:rFonts w:ascii="Verdana" w:hAnsi="Verdana" w:cs="Arial"/>
              <w:sz w:val="24"/>
              <w:szCs w:val="24"/>
            </w:rPr>
            <w:t>Kansas City</w:t>
          </w:r>
        </w:smartTag>
      </w:smartTag>
      <w:r>
        <w:rPr>
          <w:rFonts w:ascii="Verdana" w:hAnsi="Verdana" w:cs="Arial"/>
          <w:sz w:val="24"/>
          <w:szCs w:val="24"/>
        </w:rPr>
        <w:t>.</w:t>
      </w:r>
    </w:p>
    <w:p w14:paraId="5DAC7924" w14:textId="77777777" w:rsidR="001B507E" w:rsidRDefault="001B507E" w:rsidP="00954071">
      <w:pPr>
        <w:pStyle w:val="ListParagraph"/>
        <w:numPr>
          <w:ilvl w:val="0"/>
          <w:numId w:val="4"/>
        </w:numPr>
        <w:spacing w:line="256" w:lineRule="auto"/>
        <w:rPr>
          <w:rFonts w:ascii="Tahoma" w:hAnsi="Tahoma" w:cs="Tahoma"/>
          <w:sz w:val="24"/>
          <w:szCs w:val="24"/>
        </w:rPr>
      </w:pPr>
      <w:r>
        <w:rPr>
          <w:rFonts w:ascii="Verdana" w:hAnsi="Verdana" w:cs="Arial"/>
          <w:sz w:val="24"/>
          <w:szCs w:val="24"/>
        </w:rPr>
        <w:t xml:space="preserve">In 2014, </w:t>
      </w:r>
      <w:smartTag w:uri="urn:schemas-microsoft-com:office:smarttags" w:element="place">
        <w:smartTag w:uri="urn:schemas-microsoft-com:office:smarttags" w:element="country-region">
          <w:r>
            <w:rPr>
              <w:rFonts w:ascii="Verdana" w:hAnsi="Verdana" w:cs="Arial"/>
              <w:b/>
              <w:sz w:val="24"/>
              <w:szCs w:val="24"/>
            </w:rPr>
            <w:t>New Zealand</w:t>
          </w:r>
        </w:smartTag>
      </w:smartTag>
      <w:r>
        <w:rPr>
          <w:rFonts w:ascii="Verdana" w:hAnsi="Verdana" w:cs="Arial"/>
          <w:sz w:val="24"/>
          <w:szCs w:val="24"/>
        </w:rPr>
        <w:t xml:space="preserve"> transferred responsibility for preservation of some 600,000 hours of original NZ radio, television and film dating back to 1895 to </w:t>
      </w:r>
      <w:proofErr w:type="spellStart"/>
      <w:r>
        <w:rPr>
          <w:rFonts w:ascii="Verdana" w:hAnsi="Verdana" w:cs="Arial"/>
          <w:color w:val="222222"/>
          <w:sz w:val="24"/>
          <w:szCs w:val="24"/>
        </w:rPr>
        <w:t>Ngā</w:t>
      </w:r>
      <w:proofErr w:type="spellEnd"/>
      <w:r>
        <w:rPr>
          <w:rFonts w:ascii="Verdana" w:hAnsi="Verdana" w:cs="Arial"/>
          <w:color w:val="222222"/>
          <w:sz w:val="24"/>
          <w:szCs w:val="24"/>
        </w:rPr>
        <w:t xml:space="preserve"> Taonga Sound &amp; Vision </w:t>
      </w:r>
      <w:r>
        <w:rPr>
          <w:rFonts w:ascii="Verdana" w:hAnsi="Verdana" w:cs="Arial"/>
          <w:sz w:val="24"/>
          <w:szCs w:val="24"/>
        </w:rPr>
        <w:t xml:space="preserve">which had developed secure custom-built vaults. </w:t>
      </w:r>
    </w:p>
    <w:p w14:paraId="3CB053B0" w14:textId="77777777" w:rsidR="001B507E" w:rsidRDefault="001B507E" w:rsidP="00954071">
      <w:pPr>
        <w:pStyle w:val="ListParagraph"/>
        <w:numPr>
          <w:ilvl w:val="0"/>
          <w:numId w:val="4"/>
        </w:numPr>
        <w:spacing w:line="256" w:lineRule="auto"/>
        <w:rPr>
          <w:rFonts w:ascii="Tahoma" w:hAnsi="Tahoma" w:cs="Tahoma"/>
          <w:sz w:val="24"/>
          <w:szCs w:val="24"/>
        </w:rPr>
      </w:pPr>
      <w:r>
        <w:rPr>
          <w:rFonts w:ascii="Verdana" w:hAnsi="Verdana" w:cs="Arial"/>
          <w:sz w:val="24"/>
          <w:szCs w:val="24"/>
        </w:rPr>
        <w:t xml:space="preserve">The program collections of </w:t>
      </w:r>
      <w:smartTag w:uri="urn:schemas-microsoft-com:office:smarttags" w:element="place">
        <w:smartTag w:uri="urn:schemas-microsoft-com:office:smarttags" w:element="country-region">
          <w:r>
            <w:rPr>
              <w:rFonts w:ascii="Verdana" w:hAnsi="Verdana" w:cs="Arial"/>
              <w:b/>
              <w:sz w:val="24"/>
              <w:szCs w:val="24"/>
            </w:rPr>
            <w:t>Germany</w:t>
          </w:r>
        </w:smartTag>
      </w:smartTag>
      <w:r>
        <w:rPr>
          <w:rFonts w:ascii="Verdana" w:hAnsi="Verdana" w:cs="Arial"/>
          <w:sz w:val="24"/>
          <w:szCs w:val="24"/>
        </w:rPr>
        <w:t>’s broadcasters are now preserved in a restored World War II subterranean hospital complex.</w:t>
      </w:r>
    </w:p>
    <w:p w14:paraId="53875935" w14:textId="77777777" w:rsidR="001B507E" w:rsidRDefault="001B507E" w:rsidP="00954071">
      <w:pPr>
        <w:pStyle w:val="ListParagraph"/>
        <w:numPr>
          <w:ilvl w:val="0"/>
          <w:numId w:val="4"/>
        </w:numPr>
        <w:spacing w:line="256" w:lineRule="auto"/>
        <w:rPr>
          <w:rFonts w:ascii="Tahoma" w:hAnsi="Tahoma" w:cs="Tahoma"/>
          <w:sz w:val="24"/>
          <w:szCs w:val="24"/>
        </w:rPr>
      </w:pPr>
      <w:r>
        <w:rPr>
          <w:rFonts w:ascii="Tahoma" w:hAnsi="Tahoma" w:cs="Tahoma"/>
          <w:sz w:val="24"/>
          <w:szCs w:val="24"/>
        </w:rPr>
        <w:t>Much of the</w:t>
      </w:r>
      <w:r>
        <w:rPr>
          <w:rFonts w:ascii="Tahoma" w:hAnsi="Tahoma" w:cs="Tahoma"/>
          <w:b/>
          <w:sz w:val="24"/>
          <w:szCs w:val="24"/>
        </w:rPr>
        <w:t xml:space="preserve"> </w:t>
      </w:r>
      <w:smartTag w:uri="urn:schemas-microsoft-com:office:smarttags" w:element="country-region">
        <w:r>
          <w:rPr>
            <w:rFonts w:ascii="Tahoma" w:hAnsi="Tahoma" w:cs="Tahoma"/>
            <w:b/>
            <w:sz w:val="24"/>
            <w:szCs w:val="24"/>
          </w:rPr>
          <w:t>United States</w:t>
        </w:r>
      </w:smartTag>
      <w:r>
        <w:rPr>
          <w:rFonts w:ascii="Tahoma" w:hAnsi="Tahoma" w:cs="Tahoma"/>
          <w:sz w:val="24"/>
          <w:szCs w:val="24"/>
        </w:rPr>
        <w:t xml:space="preserve">’ early audiovisual record of radio, film and commercial television is protected in a secure environment beneath a mountain in northern </w:t>
      </w:r>
      <w:smartTag w:uri="urn:schemas-microsoft-com:office:smarttags" w:element="place">
        <w:smartTag w:uri="urn:schemas-microsoft-com:office:smarttags" w:element="PlaceName">
          <w:r>
            <w:rPr>
              <w:rFonts w:ascii="Tahoma" w:hAnsi="Tahoma" w:cs="Tahoma"/>
              <w:sz w:val="24"/>
              <w:szCs w:val="24"/>
            </w:rPr>
            <w:t>New York</w:t>
          </w:r>
        </w:smartTag>
        <w:r>
          <w:rPr>
            <w:rFonts w:ascii="Tahoma" w:hAnsi="Tahoma" w:cs="Tahoma"/>
            <w:sz w:val="24"/>
            <w:szCs w:val="24"/>
          </w:rPr>
          <w:t xml:space="preserve"> </w:t>
        </w:r>
        <w:smartTag w:uri="urn:schemas-microsoft-com:office:smarttags" w:element="PlaceType">
          <w:r>
            <w:rPr>
              <w:rFonts w:ascii="Tahoma" w:hAnsi="Tahoma" w:cs="Tahoma"/>
              <w:sz w:val="24"/>
              <w:szCs w:val="24"/>
            </w:rPr>
            <w:t>State</w:t>
          </w:r>
        </w:smartTag>
      </w:smartTag>
      <w:r>
        <w:rPr>
          <w:rFonts w:ascii="Tahoma" w:hAnsi="Tahoma" w:cs="Tahoma"/>
          <w:sz w:val="24"/>
          <w:szCs w:val="24"/>
        </w:rPr>
        <w:t xml:space="preserve">. </w:t>
      </w:r>
    </w:p>
    <w:p w14:paraId="0A763108" w14:textId="77777777" w:rsidR="001B507E" w:rsidRDefault="001B507E" w:rsidP="00954071">
      <w:pPr>
        <w:pStyle w:val="ListParagraph"/>
        <w:numPr>
          <w:ilvl w:val="0"/>
          <w:numId w:val="4"/>
        </w:numPr>
        <w:spacing w:line="256" w:lineRule="auto"/>
        <w:rPr>
          <w:rFonts w:ascii="Tahoma" w:hAnsi="Tahoma" w:cs="Tahoma"/>
          <w:sz w:val="24"/>
          <w:szCs w:val="24"/>
        </w:rPr>
      </w:pPr>
      <w:r>
        <w:rPr>
          <w:rFonts w:ascii="Verdana" w:hAnsi="Verdana" w:cs="Arial"/>
          <w:sz w:val="24"/>
          <w:szCs w:val="24"/>
        </w:rPr>
        <w:t xml:space="preserve">and the </w:t>
      </w:r>
      <w:smartTag w:uri="urn:schemas-microsoft-com:office:smarttags" w:element="country-region">
        <w:r>
          <w:rPr>
            <w:rFonts w:ascii="Verdana" w:hAnsi="Verdana" w:cs="Arial"/>
            <w:b/>
            <w:sz w:val="24"/>
            <w:szCs w:val="24"/>
          </w:rPr>
          <w:t>Hollywood</w:t>
        </w:r>
      </w:smartTag>
      <w:r>
        <w:rPr>
          <w:rFonts w:ascii="Verdana" w:hAnsi="Verdana" w:cs="Arial"/>
          <w:b/>
          <w:sz w:val="24"/>
          <w:szCs w:val="24"/>
        </w:rPr>
        <w:t xml:space="preserve"> </w:t>
      </w:r>
      <w:r>
        <w:rPr>
          <w:rFonts w:ascii="Verdana" w:hAnsi="Verdana" w:cs="Arial"/>
          <w:sz w:val="24"/>
          <w:szCs w:val="24"/>
        </w:rPr>
        <w:t xml:space="preserve">majors whose films are now ‘born digital’ convert those digital masters to analog 35 mm film because it’s a safer. More stable way to protect their long-term investment. Along with much of </w:t>
      </w:r>
      <w:smartTag w:uri="urn:schemas-microsoft-com:office:smarttags" w:element="country-region">
        <w:r>
          <w:rPr>
            <w:rFonts w:ascii="Verdana" w:hAnsi="Verdana" w:cs="Arial"/>
            <w:sz w:val="24"/>
            <w:szCs w:val="24"/>
          </w:rPr>
          <w:t>America</w:t>
        </w:r>
      </w:smartTag>
      <w:r>
        <w:rPr>
          <w:rFonts w:ascii="Verdana" w:hAnsi="Verdana" w:cs="Arial"/>
          <w:sz w:val="24"/>
          <w:szCs w:val="24"/>
        </w:rPr>
        <w:t xml:space="preserve">’s music masters, they are stored in a former salt mine 22 storeys below </w:t>
      </w:r>
      <w:smartTag w:uri="urn:schemas-microsoft-com:office:smarttags" w:element="country-region">
        <w:smartTag w:uri="urn:schemas-microsoft-com:office:smarttags" w:element="country-region">
          <w:r>
            <w:rPr>
              <w:rFonts w:ascii="Verdana" w:hAnsi="Verdana" w:cs="Arial"/>
              <w:sz w:val="24"/>
              <w:szCs w:val="24"/>
            </w:rPr>
            <w:t>Butler County</w:t>
          </w:r>
        </w:smartTag>
        <w:r>
          <w:rPr>
            <w:rFonts w:ascii="Verdana" w:hAnsi="Verdana" w:cs="Arial"/>
            <w:sz w:val="24"/>
            <w:szCs w:val="24"/>
          </w:rPr>
          <w:t xml:space="preserve">, </w:t>
        </w:r>
        <w:smartTag w:uri="urn:schemas-microsoft-com:office:smarttags" w:element="country-region">
          <w:r>
            <w:rPr>
              <w:rFonts w:ascii="Verdana" w:hAnsi="Verdana" w:cs="Arial"/>
              <w:sz w:val="24"/>
              <w:szCs w:val="24"/>
            </w:rPr>
            <w:t>Pennsylvania</w:t>
          </w:r>
        </w:smartTag>
      </w:smartTag>
      <w:r>
        <w:rPr>
          <w:rFonts w:ascii="Verdana" w:hAnsi="Verdana" w:cs="Arial"/>
          <w:sz w:val="24"/>
          <w:szCs w:val="24"/>
        </w:rPr>
        <w:t xml:space="preserve">. </w:t>
      </w:r>
    </w:p>
    <w:p w14:paraId="7343AD29" w14:textId="77777777" w:rsidR="001B507E" w:rsidRDefault="001B507E" w:rsidP="00954071">
      <w:pP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 xml:space="preserve">Earlier this year, this country was faced with an immediate challenge:  the preservation of eight decades of radio and television programs paid for by the people of </w:t>
      </w:r>
      <w:smartTag w:uri="urn:schemas-microsoft-com:office:smarttags" w:element="country-region">
        <w:r>
          <w:rPr>
            <w:rFonts w:ascii="Verdana" w:hAnsi="Verdana" w:cs="Arial"/>
            <w:color w:val="222222"/>
            <w:sz w:val="24"/>
            <w:szCs w:val="24"/>
            <w:shd w:val="clear" w:color="auto" w:fill="FFFFFF"/>
          </w:rPr>
          <w:t>Canada</w:t>
        </w:r>
      </w:smartTag>
      <w:r>
        <w:rPr>
          <w:rFonts w:ascii="Verdana" w:hAnsi="Verdana" w:cs="Arial"/>
          <w:color w:val="222222"/>
          <w:sz w:val="24"/>
          <w:szCs w:val="24"/>
          <w:shd w:val="clear" w:color="auto" w:fill="FFFFFF"/>
        </w:rPr>
        <w:t xml:space="preserve"> and held in trust for them by the CBC/R-C.  The Corporation has begun to digitize much of its French and English-language programming but, unlike Radio-Canada, CBC English Services had no </w:t>
      </w:r>
      <w:r>
        <w:rPr>
          <w:rFonts w:ascii="Verdana" w:hAnsi="Verdana" w:cs="Arial"/>
          <w:color w:val="222222"/>
          <w:sz w:val="24"/>
          <w:szCs w:val="24"/>
          <w:shd w:val="clear" w:color="auto" w:fill="FFFFFF"/>
        </w:rPr>
        <w:lastRenderedPageBreak/>
        <w:t xml:space="preserve">interest in preserving its analogue program master-recordings post-digitization.  </w:t>
      </w:r>
    </w:p>
    <w:p w14:paraId="0656F303" w14:textId="77777777" w:rsidR="001B507E" w:rsidRDefault="001B507E" w:rsidP="00954071">
      <w:pP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 xml:space="preserve">Had the analogue masters not been retained, </w:t>
      </w:r>
      <w:smartTag w:uri="urn:schemas-microsoft-com:office:smarttags" w:element="country-region">
        <w:r>
          <w:rPr>
            <w:rFonts w:ascii="Verdana" w:hAnsi="Verdana" w:cs="Arial"/>
            <w:color w:val="222222"/>
            <w:sz w:val="24"/>
            <w:szCs w:val="24"/>
            <w:shd w:val="clear" w:color="auto" w:fill="FFFFFF"/>
          </w:rPr>
          <w:t>Canada</w:t>
        </w:r>
      </w:smartTag>
      <w:r>
        <w:rPr>
          <w:rFonts w:ascii="Verdana" w:hAnsi="Verdana" w:cs="Arial"/>
          <w:color w:val="222222"/>
          <w:sz w:val="24"/>
          <w:szCs w:val="24"/>
          <w:shd w:val="clear" w:color="auto" w:fill="FFFFFF"/>
        </w:rPr>
        <w:t xml:space="preserve"> would have become the first developed nation to systematically destroy the historic record contained in its collection of original program recordings.  </w:t>
      </w:r>
    </w:p>
    <w:p w14:paraId="50B569F8" w14:textId="77777777" w:rsidR="001B507E" w:rsidRDefault="001B507E" w:rsidP="00954071">
      <w:pP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 xml:space="preserve">The Foundation attempted to negotiate a delay in destruction of these collections to allow time for completion of an alternate plan already underway.  When the Corporation refused to consider a postponement, ACTRA and the Friends of Canadian Broadcasting joined the Foundation in a national online campaign that saw in one week more than 19,000 emailed expressions of concern land on the desks of the CBC’s EVP - English Services, the Minister of Canadian Heritage and, later, each member of the CBC’s Board of Directors.  </w:t>
      </w:r>
    </w:p>
    <w:p w14:paraId="5AAF2B8E" w14:textId="77777777" w:rsidR="001B507E" w:rsidRPr="00E742BA" w:rsidRDefault="001B507E" w:rsidP="00954071">
      <w:pPr>
        <w:rPr>
          <w:rFonts w:ascii="Verdana" w:hAnsi="Verdana" w:cs="Tahoma"/>
          <w:sz w:val="24"/>
          <w:szCs w:val="24"/>
        </w:rPr>
      </w:pPr>
      <w:r w:rsidRPr="00E742BA">
        <w:rPr>
          <w:rFonts w:ascii="Verdana" w:hAnsi="Verdana" w:cs="Tahoma"/>
          <w:sz w:val="24"/>
          <w:szCs w:val="24"/>
        </w:rPr>
        <w:t xml:space="preserve">We have now been assured there is a three-year moratorium on destruction of any of the CBC’s archived program masters. </w:t>
      </w:r>
    </w:p>
    <w:p w14:paraId="0D26C5F9" w14:textId="77777777" w:rsidR="001B507E" w:rsidRPr="00E742BA" w:rsidRDefault="001B507E" w:rsidP="005B1191">
      <w:pPr>
        <w:pStyle w:val="paragraph"/>
        <w:shd w:val="clear" w:color="auto" w:fill="FFFFFF"/>
        <w:spacing w:before="168" w:beforeAutospacing="0" w:after="120" w:afterAutospacing="0"/>
        <w:rPr>
          <w:rFonts w:ascii="Verdana" w:hAnsi="Verdana" w:cs="Tahoma"/>
          <w:shd w:val="clear" w:color="auto" w:fill="FFFFFF"/>
        </w:rPr>
      </w:pPr>
      <w:r w:rsidRPr="00E742BA">
        <w:rPr>
          <w:rFonts w:ascii="Verdana" w:hAnsi="Verdana" w:cs="Tahoma"/>
        </w:rPr>
        <w:t>Section 46 (1)(j) of the 1991 Broadcasting Act requires that the CBC/R-C “</w:t>
      </w:r>
      <w:r w:rsidRPr="00E742BA">
        <w:rPr>
          <w:rFonts w:ascii="Verdana" w:hAnsi="Verdana" w:cs="Tahoma"/>
          <w:shd w:val="clear" w:color="auto" w:fill="FFFFFF"/>
        </w:rPr>
        <w:t xml:space="preserve">publish, distribute </w:t>
      </w:r>
      <w:r w:rsidRPr="00E742BA">
        <w:rPr>
          <w:rFonts w:ascii="Verdana" w:hAnsi="Verdana" w:cs="Tahoma"/>
          <w:i/>
          <w:shd w:val="clear" w:color="auto" w:fill="FFFFFF"/>
        </w:rPr>
        <w:t>and preserve</w:t>
      </w:r>
      <w:r w:rsidRPr="00E742BA">
        <w:rPr>
          <w:rFonts w:ascii="Verdana" w:hAnsi="Verdana" w:cs="Tahoma"/>
          <w:shd w:val="clear" w:color="auto" w:fill="FFFFFF"/>
        </w:rPr>
        <w:t>, whether for a consideration or otherwise, such audio-visual material, papers, periodicals and other literary matter as may seem conducive to the attainment of the objects of the Corporation.”</w:t>
      </w:r>
      <w:r w:rsidRPr="00E742BA">
        <w:rPr>
          <w:rStyle w:val="FootnoteReference"/>
          <w:rFonts w:ascii="Verdana" w:hAnsi="Verdana" w:cs="Tahoma"/>
          <w:shd w:val="clear" w:color="auto" w:fill="FFFFFF"/>
        </w:rPr>
        <w:footnoteReference w:id="1"/>
      </w:r>
      <w:r w:rsidRPr="00E742BA">
        <w:rPr>
          <w:rFonts w:ascii="Verdana" w:hAnsi="Verdana" w:cs="Tahoma"/>
          <w:shd w:val="clear" w:color="auto" w:fill="FFFFFF"/>
        </w:rPr>
        <w:t xml:space="preserve">  Our renewed public broadcaster must be assigned the same responsibility.  As it continues to serve the public interest on all its platforms with news, information and programs that are the product and expression of the creative arts, it must be assigned at least shared responsibility for long-term preservation of this factual and artistic program collection.   </w:t>
      </w:r>
    </w:p>
    <w:p w14:paraId="23859DB4" w14:textId="77777777" w:rsidR="001B507E" w:rsidRPr="00E742BA" w:rsidRDefault="001B507E" w:rsidP="00485F5D">
      <w:pPr>
        <w:pStyle w:val="paragraph"/>
        <w:shd w:val="clear" w:color="auto" w:fill="FFFFFF"/>
        <w:spacing w:before="168" w:beforeAutospacing="0" w:after="120" w:afterAutospacing="0"/>
        <w:rPr>
          <w:rFonts w:ascii="Verdana" w:hAnsi="Verdana" w:cs="Tahoma"/>
          <w:shd w:val="clear" w:color="auto" w:fill="FFFFFF"/>
        </w:rPr>
      </w:pPr>
      <w:r w:rsidRPr="00E742BA">
        <w:rPr>
          <w:rFonts w:ascii="Verdana" w:hAnsi="Verdana" w:cs="Tahoma"/>
          <w:shd w:val="clear" w:color="auto" w:fill="FFFFFF"/>
        </w:rPr>
        <w:t>It is critical that this vast record of our national evolution be both preserved to international heritage standards and, subject to expiration or negotiation of the applicable rights, be made permanently accessible to Canadians by appropriate digital means.</w:t>
      </w:r>
      <w:r w:rsidR="00E742BA">
        <w:rPr>
          <w:rStyle w:val="FootnoteReference"/>
          <w:rFonts w:ascii="Verdana" w:hAnsi="Verdana"/>
          <w:shd w:val="clear" w:color="auto" w:fill="FFFFFF"/>
        </w:rPr>
        <w:footnoteReference w:id="2"/>
      </w:r>
    </w:p>
    <w:p w14:paraId="57FFB75D" w14:textId="77777777" w:rsidR="001B507E" w:rsidRPr="00CC3797" w:rsidRDefault="001B507E" w:rsidP="00954071">
      <w:pPr>
        <w:rPr>
          <w:rFonts w:ascii="Tahoma" w:hAnsi="Tahoma" w:cs="Tahoma"/>
          <w:sz w:val="24"/>
          <w:szCs w:val="24"/>
        </w:rPr>
      </w:pPr>
    </w:p>
    <w:p w14:paraId="082A54BD" w14:textId="77777777" w:rsidR="001B507E" w:rsidRDefault="001B507E" w:rsidP="00954071">
      <w:pPr>
        <w:rPr>
          <w:rFonts w:ascii="Tahoma" w:hAnsi="Tahoma" w:cs="Tahoma"/>
          <w:b/>
          <w:sz w:val="24"/>
          <w:szCs w:val="24"/>
        </w:rPr>
      </w:pPr>
      <w:r>
        <w:rPr>
          <w:rFonts w:ascii="Tahoma" w:hAnsi="Tahoma" w:cs="Tahoma"/>
          <w:b/>
          <w:sz w:val="24"/>
          <w:szCs w:val="24"/>
        </w:rPr>
        <w:t>III    WHERE TO FROM HERE?</w:t>
      </w:r>
    </w:p>
    <w:p w14:paraId="5B0183FE" w14:textId="77777777" w:rsidR="001B507E" w:rsidRPr="00225592" w:rsidRDefault="001B507E" w:rsidP="00954071">
      <w:pPr>
        <w:rPr>
          <w:rFonts w:ascii="Tahoma" w:hAnsi="Tahoma" w:cs="Tahoma"/>
        </w:rPr>
      </w:pPr>
      <w:r>
        <w:rPr>
          <w:rFonts w:ascii="Tahoma" w:hAnsi="Tahoma" w:cs="Tahoma"/>
          <w:sz w:val="24"/>
          <w:szCs w:val="24"/>
        </w:rPr>
        <w:t xml:space="preserve">This Panel was charged with study of the changes necessary to safeguard Canada’s communications system by then Minister of Canadian Heritage, </w:t>
      </w:r>
      <w:proofErr w:type="spellStart"/>
      <w:r>
        <w:rPr>
          <w:rFonts w:ascii="Tahoma" w:hAnsi="Tahoma" w:cs="Tahoma"/>
          <w:sz w:val="24"/>
          <w:szCs w:val="24"/>
        </w:rPr>
        <w:t>Mélanie</w:t>
      </w:r>
      <w:proofErr w:type="spellEnd"/>
      <w:r>
        <w:rPr>
          <w:rFonts w:ascii="Tahoma" w:hAnsi="Tahoma" w:cs="Tahoma"/>
          <w:sz w:val="24"/>
          <w:szCs w:val="24"/>
        </w:rPr>
        <w:t xml:space="preserve"> Joly, with an expectation that it will report its findings and recommendations by the end of January, 2020. </w:t>
      </w:r>
    </w:p>
    <w:p w14:paraId="64317CFD" w14:textId="77777777" w:rsidR="001B507E" w:rsidRDefault="001B507E" w:rsidP="00954071">
      <w:pPr>
        <w:rPr>
          <w:rFonts w:ascii="Tahoma" w:hAnsi="Tahoma" w:cs="Tahoma"/>
          <w:sz w:val="24"/>
          <w:szCs w:val="24"/>
        </w:rPr>
      </w:pPr>
      <w:r>
        <w:rPr>
          <w:rFonts w:ascii="Tahoma" w:hAnsi="Tahoma" w:cs="Tahoma"/>
          <w:sz w:val="24"/>
          <w:szCs w:val="24"/>
        </w:rPr>
        <w:lastRenderedPageBreak/>
        <w:t xml:space="preserve">There is, in fact, no certainty that Canada’s English-language private sector TV networks will remain viable for that long.  </w:t>
      </w:r>
    </w:p>
    <w:p w14:paraId="5994EE52" w14:textId="77777777" w:rsidR="001B507E" w:rsidRDefault="001B507E" w:rsidP="00954071">
      <w:pPr>
        <w:rPr>
          <w:rFonts w:ascii="Tahoma" w:hAnsi="Tahoma" w:cs="Tahoma"/>
          <w:sz w:val="24"/>
          <w:szCs w:val="24"/>
        </w:rPr>
      </w:pPr>
      <w:r>
        <w:rPr>
          <w:rFonts w:ascii="Tahoma" w:hAnsi="Tahoma" w:cs="Tahoma"/>
          <w:sz w:val="24"/>
          <w:szCs w:val="24"/>
        </w:rPr>
        <w:t xml:space="preserve">For decades, CTV and Global have relied on carriage of popular American TV series in prime time to boost their commercial revenue (through the unique Canadian regulatory tool of simultaneous substitution). But a number of American services are planning to begin streaming their programs in early 2019. That fact may limit the availability of such programs for purchase by Canadian networks as well as significantly decrease their appeal as part of a network TV schedule. It will undoubtedly have a negative affect on Canadian TV audience numbers and on the already declining commercial revenue confronting CTV and Global television. </w:t>
      </w:r>
    </w:p>
    <w:p w14:paraId="418795A8" w14:textId="77777777" w:rsidR="001B507E" w:rsidRDefault="001B507E" w:rsidP="00954071">
      <w:pPr>
        <w:rPr>
          <w:rFonts w:ascii="Tahoma" w:hAnsi="Tahoma" w:cs="Tahoma"/>
          <w:sz w:val="24"/>
          <w:szCs w:val="24"/>
        </w:rPr>
      </w:pPr>
      <w:r>
        <w:rPr>
          <w:rFonts w:ascii="Tahoma" w:hAnsi="Tahoma" w:cs="Tahoma"/>
          <w:sz w:val="24"/>
          <w:szCs w:val="24"/>
        </w:rPr>
        <w:t>During the “Let’s Talk TV’ hearings in 2014, TV executives made the CRTC aware of their willingness to hand back network licences in the face of continuing revenue losses.  The Commission’s own figures are evidence that, in the intervening few years, this trend has not reversed. Currently, private sector television operations are being subsidized by their parent companies’ success as ISPs and, given their fiduciary responsibility to deliver a positive return to investors, it would be foolhardy for them not to consider the option of network closure.</w:t>
      </w:r>
    </w:p>
    <w:p w14:paraId="09852E05" w14:textId="77777777" w:rsidR="001B507E" w:rsidRDefault="001B507E" w:rsidP="00954071">
      <w:pPr>
        <w:rPr>
          <w:rFonts w:ascii="Tahoma" w:hAnsi="Tahoma" w:cs="Tahoma"/>
          <w:sz w:val="24"/>
          <w:szCs w:val="24"/>
        </w:rPr>
      </w:pPr>
      <w:r>
        <w:rPr>
          <w:rFonts w:ascii="Tahoma" w:hAnsi="Tahoma" w:cs="Tahoma"/>
          <w:sz w:val="24"/>
          <w:szCs w:val="24"/>
        </w:rPr>
        <w:t xml:space="preserve">In the long-term, this may in fact be inevitable and for that reason we believe </w:t>
      </w:r>
      <w:r w:rsidRPr="00DA71B3">
        <w:rPr>
          <w:rFonts w:ascii="Tahoma" w:hAnsi="Tahoma" w:cs="Tahoma"/>
          <w:sz w:val="24"/>
          <w:szCs w:val="24"/>
        </w:rPr>
        <w:t>it is now essential to consider the re-invention of Canada’s communication system</w:t>
      </w:r>
    </w:p>
    <w:p w14:paraId="55431D14" w14:textId="77777777" w:rsidR="001B507E" w:rsidRDefault="001B507E" w:rsidP="00954071">
      <w:pPr>
        <w:rPr>
          <w:rFonts w:ascii="Tahoma" w:hAnsi="Tahoma" w:cs="Tahoma"/>
          <w:sz w:val="24"/>
          <w:szCs w:val="24"/>
        </w:rPr>
      </w:pPr>
      <w:r>
        <w:rPr>
          <w:rFonts w:ascii="Tahoma" w:hAnsi="Tahoma" w:cs="Tahoma"/>
          <w:sz w:val="24"/>
          <w:szCs w:val="24"/>
        </w:rPr>
        <w:t>Graham Spry, one of its founders, saw the role of the national public broadcaster as the central nervous system of a country. In an address to the Royal Society of Canada, he pointed out that, “Without communication there is no society, be it a hive of bees, a troop of boys scouts, a Bar Association or a nation.”</w:t>
      </w:r>
      <w:r>
        <w:rPr>
          <w:rStyle w:val="FootnoteReference"/>
          <w:rFonts w:ascii="Tahoma" w:hAnsi="Tahoma" w:cs="Tahoma"/>
          <w:sz w:val="24"/>
          <w:szCs w:val="24"/>
        </w:rPr>
        <w:footnoteReference w:id="3"/>
      </w:r>
    </w:p>
    <w:p w14:paraId="0ABF6900" w14:textId="77777777" w:rsidR="001B507E" w:rsidRDefault="001B507E" w:rsidP="00954071">
      <w:pPr>
        <w:rPr>
          <w:rFonts w:ascii="Tahoma" w:hAnsi="Tahoma" w:cs="Tahoma"/>
          <w:sz w:val="24"/>
          <w:szCs w:val="24"/>
        </w:rPr>
      </w:pPr>
      <w:r>
        <w:rPr>
          <w:rFonts w:ascii="Tahoma" w:hAnsi="Tahoma" w:cs="Tahoma"/>
          <w:sz w:val="24"/>
          <w:szCs w:val="24"/>
        </w:rPr>
        <w:t xml:space="preserve">In the face of global competition and soaring production costs, we must take care to ensure that Canadians’ ability to communicate, to share their concerns and celebrations is not obliterated … or confined to the individual, un-curated expressions of social media. </w:t>
      </w:r>
    </w:p>
    <w:p w14:paraId="6C2BEB95" w14:textId="77777777" w:rsidR="001B507E" w:rsidRDefault="001B507E" w:rsidP="00954071">
      <w:pPr>
        <w:rPr>
          <w:rFonts w:ascii="Tahoma" w:hAnsi="Tahoma" w:cs="Tahoma"/>
          <w:sz w:val="24"/>
          <w:szCs w:val="24"/>
        </w:rPr>
      </w:pPr>
      <w:r>
        <w:rPr>
          <w:rFonts w:ascii="Tahoma" w:hAnsi="Tahoma" w:cs="Tahoma"/>
          <w:sz w:val="24"/>
          <w:szCs w:val="24"/>
        </w:rPr>
        <w:t>Decades ago, the CRTC’s founding Chair, Pierre Juneau, warned us that,</w:t>
      </w:r>
    </w:p>
    <w:p w14:paraId="6BF99103" w14:textId="77777777" w:rsidR="001B507E" w:rsidRDefault="001B507E" w:rsidP="00AC7F31">
      <w:pPr>
        <w:pStyle w:val="NormalWeb"/>
        <w:shd w:val="clear" w:color="auto" w:fill="FFFFFF"/>
        <w:spacing w:before="0" w:beforeAutospacing="0" w:after="0" w:afterAutospacing="0"/>
        <w:ind w:firstLine="180"/>
        <w:rPr>
          <w:rFonts w:ascii="Tahoma" w:hAnsi="Tahoma" w:cs="Tahoma"/>
          <w:b/>
          <w:color w:val="5E5E5E"/>
          <w:sz w:val="23"/>
          <w:szCs w:val="23"/>
        </w:rPr>
      </w:pPr>
      <w:r>
        <w:rPr>
          <w:rFonts w:ascii="Tahoma" w:hAnsi="Tahoma" w:cs="Tahoma"/>
          <w:color w:val="5E5E5E"/>
          <w:sz w:val="23"/>
          <w:szCs w:val="23"/>
        </w:rPr>
        <w:tab/>
      </w:r>
      <w:r w:rsidRPr="00AC7F31">
        <w:rPr>
          <w:rFonts w:ascii="Tahoma" w:hAnsi="Tahoma" w:cs="Tahoma"/>
          <w:color w:val="5E5E5E"/>
          <w:sz w:val="23"/>
          <w:szCs w:val="23"/>
        </w:rPr>
        <w:t xml:space="preserve">To preserve and develop our ability to create and produce our own imagery is </w:t>
      </w:r>
      <w:r>
        <w:rPr>
          <w:rFonts w:ascii="Tahoma" w:hAnsi="Tahoma" w:cs="Tahoma"/>
          <w:color w:val="5E5E5E"/>
          <w:sz w:val="23"/>
          <w:szCs w:val="23"/>
        </w:rPr>
        <w:tab/>
      </w:r>
      <w:r w:rsidRPr="00AC7F31">
        <w:rPr>
          <w:rFonts w:ascii="Tahoma" w:hAnsi="Tahoma" w:cs="Tahoma"/>
          <w:color w:val="5E5E5E"/>
          <w:sz w:val="23"/>
          <w:szCs w:val="23"/>
        </w:rPr>
        <w:t xml:space="preserve">something we simply cannot do without. </w:t>
      </w:r>
      <w:r w:rsidRPr="00AC7F31">
        <w:rPr>
          <w:rFonts w:ascii="Tahoma" w:hAnsi="Tahoma" w:cs="Tahoma"/>
          <w:b/>
          <w:color w:val="5E5E5E"/>
          <w:sz w:val="23"/>
          <w:szCs w:val="23"/>
        </w:rPr>
        <w:t xml:space="preserve">To enable ourselves to see </w:t>
      </w:r>
    </w:p>
    <w:p w14:paraId="603D10DB" w14:textId="77777777" w:rsidR="001B507E" w:rsidRPr="00AC7F31" w:rsidRDefault="001B507E" w:rsidP="00AC7F31">
      <w:pPr>
        <w:pStyle w:val="NormalWeb"/>
        <w:shd w:val="clear" w:color="auto" w:fill="FFFFFF"/>
        <w:spacing w:before="0" w:beforeAutospacing="0" w:after="0" w:afterAutospacing="0"/>
        <w:ind w:firstLine="180"/>
        <w:rPr>
          <w:rFonts w:ascii="Tahoma" w:hAnsi="Tahoma" w:cs="Tahoma"/>
          <w:b/>
          <w:color w:val="5E5E5E"/>
          <w:sz w:val="23"/>
          <w:szCs w:val="23"/>
        </w:rPr>
      </w:pPr>
      <w:r>
        <w:rPr>
          <w:rFonts w:ascii="Tahoma" w:hAnsi="Tahoma" w:cs="Tahoma"/>
          <w:b/>
          <w:color w:val="5E5E5E"/>
          <w:sz w:val="23"/>
          <w:szCs w:val="23"/>
        </w:rPr>
        <w:tab/>
      </w:r>
      <w:r w:rsidRPr="00AC7F31">
        <w:rPr>
          <w:rFonts w:ascii="Tahoma" w:hAnsi="Tahoma" w:cs="Tahoma"/>
          <w:b/>
          <w:color w:val="5E5E5E"/>
          <w:sz w:val="23"/>
          <w:szCs w:val="23"/>
        </w:rPr>
        <w:t xml:space="preserve">everything, </w:t>
      </w:r>
      <w:r>
        <w:rPr>
          <w:rFonts w:ascii="Tahoma" w:hAnsi="Tahoma" w:cs="Tahoma"/>
          <w:b/>
          <w:color w:val="5E5E5E"/>
          <w:sz w:val="23"/>
          <w:szCs w:val="23"/>
        </w:rPr>
        <w:tab/>
      </w:r>
      <w:r w:rsidRPr="00AC7F31">
        <w:rPr>
          <w:rFonts w:ascii="Tahoma" w:hAnsi="Tahoma" w:cs="Tahoma"/>
          <w:b/>
          <w:color w:val="5E5E5E"/>
          <w:sz w:val="23"/>
          <w:szCs w:val="23"/>
        </w:rPr>
        <w:t xml:space="preserve">including ourselves, through our own eyes and our own </w:t>
      </w:r>
      <w:r>
        <w:rPr>
          <w:rFonts w:ascii="Tahoma" w:hAnsi="Tahoma" w:cs="Tahoma"/>
          <w:b/>
          <w:color w:val="5E5E5E"/>
          <w:sz w:val="23"/>
          <w:szCs w:val="23"/>
        </w:rPr>
        <w:tab/>
      </w:r>
      <w:r w:rsidRPr="00AC7F31">
        <w:rPr>
          <w:rFonts w:ascii="Tahoma" w:hAnsi="Tahoma" w:cs="Tahoma"/>
          <w:b/>
          <w:color w:val="5E5E5E"/>
          <w:sz w:val="23"/>
          <w:szCs w:val="23"/>
        </w:rPr>
        <w:t xml:space="preserve">systems of </w:t>
      </w:r>
      <w:r>
        <w:rPr>
          <w:rFonts w:ascii="Tahoma" w:hAnsi="Tahoma" w:cs="Tahoma"/>
          <w:b/>
          <w:color w:val="5E5E5E"/>
          <w:sz w:val="23"/>
          <w:szCs w:val="23"/>
        </w:rPr>
        <w:t>p</w:t>
      </w:r>
      <w:r w:rsidRPr="00AC7F31">
        <w:rPr>
          <w:rFonts w:ascii="Tahoma" w:hAnsi="Tahoma" w:cs="Tahoma"/>
          <w:b/>
          <w:color w:val="5E5E5E"/>
          <w:sz w:val="23"/>
          <w:szCs w:val="23"/>
        </w:rPr>
        <w:t xml:space="preserve">roduction and diffusion, will require a long and persevering </w:t>
      </w:r>
      <w:r>
        <w:rPr>
          <w:rFonts w:ascii="Tahoma" w:hAnsi="Tahoma" w:cs="Tahoma"/>
          <w:b/>
          <w:color w:val="5E5E5E"/>
          <w:sz w:val="23"/>
          <w:szCs w:val="23"/>
        </w:rPr>
        <w:tab/>
      </w:r>
      <w:r w:rsidRPr="00AC7F31">
        <w:rPr>
          <w:rFonts w:ascii="Tahoma" w:hAnsi="Tahoma" w:cs="Tahoma"/>
          <w:b/>
          <w:color w:val="5E5E5E"/>
          <w:sz w:val="23"/>
          <w:szCs w:val="23"/>
        </w:rPr>
        <w:t>effort.</w:t>
      </w:r>
      <w:r w:rsidRPr="00AC7F31">
        <w:rPr>
          <w:rStyle w:val="FootnoteReference"/>
          <w:rFonts w:ascii="Tahoma" w:hAnsi="Tahoma" w:cs="Tahoma"/>
          <w:color w:val="5E5E5E"/>
          <w:sz w:val="23"/>
          <w:szCs w:val="23"/>
        </w:rPr>
        <w:footnoteReference w:id="4"/>
      </w:r>
    </w:p>
    <w:p w14:paraId="21BC89A3" w14:textId="77777777" w:rsidR="001B507E" w:rsidRPr="00AC7F31" w:rsidRDefault="001B507E" w:rsidP="00954071">
      <w:pPr>
        <w:pStyle w:val="NormalWeb"/>
        <w:shd w:val="clear" w:color="auto" w:fill="FFFFFF"/>
        <w:spacing w:before="0" w:beforeAutospacing="0" w:after="0" w:afterAutospacing="0"/>
        <w:ind w:firstLine="180"/>
        <w:jc w:val="both"/>
        <w:rPr>
          <w:rFonts w:ascii="Tahoma" w:hAnsi="Tahoma" w:cs="Tahoma"/>
          <w:color w:val="5E5E5E"/>
          <w:sz w:val="23"/>
          <w:szCs w:val="23"/>
        </w:rPr>
      </w:pPr>
    </w:p>
    <w:p w14:paraId="58F8F127" w14:textId="77777777" w:rsidR="001B507E" w:rsidRDefault="001B507E" w:rsidP="009C0A8F">
      <w:pPr>
        <w:pStyle w:val="NormalWeb"/>
        <w:shd w:val="clear" w:color="auto" w:fill="FFFFFF"/>
        <w:spacing w:before="0" w:beforeAutospacing="0" w:after="0" w:afterAutospacing="0"/>
        <w:rPr>
          <w:rFonts w:ascii="Tahoma" w:hAnsi="Tahoma" w:cs="Tahoma"/>
        </w:rPr>
      </w:pPr>
      <w:r>
        <w:rPr>
          <w:rFonts w:ascii="Tahoma" w:hAnsi="Tahoma" w:cs="Tahoma"/>
        </w:rPr>
        <w:lastRenderedPageBreak/>
        <w:t>This is not the time for surrender.  Your examination of the legislative infrastructure is setting the stage for the next chapter in Canada’s evolution, a challenging but not impossible task.</w:t>
      </w:r>
      <w:r w:rsidRPr="00294784">
        <w:rPr>
          <w:rFonts w:ascii="Tahoma" w:hAnsi="Tahoma" w:cs="Tahoma"/>
        </w:rPr>
        <w:t xml:space="preserve"> </w:t>
      </w:r>
      <w:r>
        <w:rPr>
          <w:rFonts w:ascii="Tahoma" w:hAnsi="Tahoma" w:cs="Tahoma"/>
        </w:rPr>
        <w:t xml:space="preserve"> It will require no less effort and imagination that did the </w:t>
      </w:r>
      <w:proofErr w:type="spellStart"/>
      <w:r>
        <w:rPr>
          <w:rFonts w:ascii="Tahoma" w:hAnsi="Tahoma" w:cs="Tahoma"/>
        </w:rPr>
        <w:t>Aird</w:t>
      </w:r>
      <w:proofErr w:type="spellEnd"/>
      <w:r>
        <w:rPr>
          <w:rFonts w:ascii="Tahoma" w:hAnsi="Tahoma" w:cs="Tahoma"/>
        </w:rPr>
        <w:t xml:space="preserve"> Commission’s exercise of 1929, and should result in design of a </w:t>
      </w:r>
      <w:r w:rsidRPr="00393AF3">
        <w:rPr>
          <w:rFonts w:ascii="Tahoma" w:hAnsi="Tahoma" w:cs="Tahoma"/>
          <w:u w:val="single"/>
        </w:rPr>
        <w:t>contemporary</w:t>
      </w:r>
      <w:r w:rsidRPr="00393AF3">
        <w:rPr>
          <w:rFonts w:ascii="Tahoma" w:hAnsi="Tahoma" w:cs="Tahoma"/>
        </w:rPr>
        <w:t xml:space="preserve"> </w:t>
      </w:r>
      <w:r>
        <w:rPr>
          <w:rFonts w:ascii="Tahoma" w:hAnsi="Tahoma" w:cs="Tahoma"/>
        </w:rPr>
        <w:t>national communications structure for Canada, the skeleton of which must be based on a revitalized, appropriately resourced national public media service.</w:t>
      </w:r>
    </w:p>
    <w:p w14:paraId="6148552F" w14:textId="77777777" w:rsidR="001B507E" w:rsidRDefault="001B507E" w:rsidP="009C0A8F">
      <w:pPr>
        <w:pStyle w:val="NormalWeb"/>
        <w:shd w:val="clear" w:color="auto" w:fill="FFFFFF"/>
        <w:spacing w:before="0" w:beforeAutospacing="0" w:after="0" w:afterAutospacing="0"/>
        <w:rPr>
          <w:rFonts w:ascii="Tahoma" w:hAnsi="Tahoma" w:cs="Tahoma"/>
        </w:rPr>
      </w:pPr>
    </w:p>
    <w:p w14:paraId="2EF8DB1F" w14:textId="77777777" w:rsidR="001B507E" w:rsidRPr="00936B37" w:rsidRDefault="001B507E" w:rsidP="00FD6719">
      <w:pPr>
        <w:rPr>
          <w:rFonts w:ascii="Tahoma" w:hAnsi="Tahoma" w:cs="Tahoma"/>
          <w:sz w:val="24"/>
          <w:szCs w:val="24"/>
        </w:rPr>
      </w:pPr>
      <w:bookmarkStart w:id="0" w:name="_Hlk534375971"/>
      <w:bookmarkEnd w:id="0"/>
      <w:r w:rsidRPr="00936B37">
        <w:rPr>
          <w:rFonts w:ascii="Tahoma" w:hAnsi="Tahoma" w:cs="Tahoma"/>
          <w:sz w:val="24"/>
          <w:szCs w:val="24"/>
        </w:rPr>
        <w:t xml:space="preserve">The extent of change likely to affect Canada’s broadcasting and telecommunications industries in the next decade means that reconfiguring communications system and the critical responsibilities of the national public broadcasting service in it will involve an uncommon level of complexity, especially in respect to issues of governance and regulation. Given </w:t>
      </w:r>
      <w:r w:rsidR="0017390F">
        <w:rPr>
          <w:rFonts w:ascii="Tahoma" w:hAnsi="Tahoma" w:cs="Tahoma"/>
          <w:sz w:val="24"/>
          <w:szCs w:val="24"/>
        </w:rPr>
        <w:t>the i</w:t>
      </w:r>
      <w:r w:rsidRPr="00936B37">
        <w:rPr>
          <w:rFonts w:ascii="Tahoma" w:hAnsi="Tahoma" w:cs="Tahoma"/>
          <w:sz w:val="24"/>
          <w:szCs w:val="24"/>
        </w:rPr>
        <w:t xml:space="preserve">ntricacy of current governance issues involved and the need to be nimble enough to respond to rapidly changing circumstances, it may well be time to search the world for models of best practice that can ensure the funding, the management and governance of this </w:t>
      </w:r>
      <w:r w:rsidR="0017390F">
        <w:rPr>
          <w:rFonts w:ascii="Tahoma" w:hAnsi="Tahoma" w:cs="Tahoma"/>
          <w:sz w:val="24"/>
          <w:szCs w:val="24"/>
        </w:rPr>
        <w:t xml:space="preserve">our national public broadcaster, </w:t>
      </w:r>
      <w:r w:rsidR="00ED3953">
        <w:rPr>
          <w:rFonts w:ascii="Tahoma" w:hAnsi="Tahoma" w:cs="Tahoma"/>
          <w:sz w:val="24"/>
          <w:szCs w:val="24"/>
        </w:rPr>
        <w:t xml:space="preserve">a </w:t>
      </w:r>
      <w:r w:rsidRPr="00936B37">
        <w:rPr>
          <w:rFonts w:ascii="Tahoma" w:hAnsi="Tahoma" w:cs="Tahoma"/>
          <w:sz w:val="24"/>
          <w:szCs w:val="24"/>
        </w:rPr>
        <w:t>key cultural institution</w:t>
      </w:r>
      <w:r w:rsidR="0017390F">
        <w:rPr>
          <w:rFonts w:ascii="Tahoma" w:hAnsi="Tahoma" w:cs="Tahoma"/>
          <w:sz w:val="24"/>
          <w:szCs w:val="24"/>
        </w:rPr>
        <w:t>,</w:t>
      </w:r>
      <w:r w:rsidRPr="00936B37">
        <w:rPr>
          <w:rFonts w:ascii="Tahoma" w:hAnsi="Tahoma" w:cs="Tahoma"/>
          <w:sz w:val="24"/>
          <w:szCs w:val="24"/>
        </w:rPr>
        <w:t xml:space="preserve"> are established for success. </w:t>
      </w:r>
    </w:p>
    <w:p w14:paraId="1BFAEF15" w14:textId="77777777" w:rsidR="001B507E" w:rsidRPr="00936B37" w:rsidRDefault="001B507E" w:rsidP="00FD6719">
      <w:pPr>
        <w:rPr>
          <w:rFonts w:ascii="Tahoma" w:hAnsi="Tahoma" w:cs="Tahoma"/>
          <w:sz w:val="24"/>
          <w:szCs w:val="24"/>
        </w:rPr>
      </w:pPr>
      <w:r w:rsidRPr="00936B37">
        <w:rPr>
          <w:rFonts w:ascii="Tahoma" w:hAnsi="Tahoma" w:cs="Tahoma"/>
          <w:sz w:val="24"/>
          <w:szCs w:val="24"/>
        </w:rPr>
        <w:t>In fact, failure to do this is not an option. We respectfully suggest that, well before submitting its final report to government, the Panel undertake or commission a study to assess the applicability of best practices that can be tabled for public discussion before final recommendations are placed before government.</w:t>
      </w:r>
    </w:p>
    <w:p w14:paraId="04B2C2A9" w14:textId="77777777" w:rsidR="001B507E" w:rsidRPr="00936B37" w:rsidRDefault="001B507E" w:rsidP="00FD6719">
      <w:pPr>
        <w:rPr>
          <w:rFonts w:ascii="Tahoma" w:hAnsi="Tahoma" w:cs="Tahoma"/>
          <w:sz w:val="24"/>
          <w:szCs w:val="24"/>
        </w:rPr>
      </w:pPr>
    </w:p>
    <w:p w14:paraId="58E2928D" w14:textId="77777777" w:rsidR="001B507E" w:rsidRPr="00E41A44" w:rsidRDefault="001B507E" w:rsidP="009C0A8F">
      <w:pPr>
        <w:pStyle w:val="NormalWeb"/>
        <w:shd w:val="clear" w:color="auto" w:fill="FFFFFF"/>
        <w:spacing w:before="0" w:beforeAutospacing="0" w:after="0" w:afterAutospacing="0"/>
        <w:rPr>
          <w:rFonts w:ascii="Tahoma" w:hAnsi="Tahoma" w:cs="Tahoma"/>
          <w:color w:val="0070C0"/>
        </w:rPr>
      </w:pPr>
    </w:p>
    <w:p w14:paraId="071D1E2B" w14:textId="77777777" w:rsidR="001B507E" w:rsidRPr="00E41A44" w:rsidRDefault="001B507E" w:rsidP="00954071">
      <w:pPr>
        <w:pStyle w:val="NormalWeb"/>
        <w:shd w:val="clear" w:color="auto" w:fill="FFFFFF"/>
        <w:spacing w:before="0" w:beforeAutospacing="0" w:after="0" w:afterAutospacing="0"/>
        <w:rPr>
          <w:rFonts w:ascii="Tahoma" w:hAnsi="Tahoma" w:cs="Tahoma"/>
          <w:color w:val="0070C0"/>
        </w:rPr>
      </w:pPr>
    </w:p>
    <w:p w14:paraId="031AFD2A" w14:textId="77777777" w:rsidR="001B507E" w:rsidRDefault="001B507E" w:rsidP="00954071">
      <w:pPr>
        <w:pStyle w:val="NormalWeb"/>
        <w:shd w:val="clear" w:color="auto" w:fill="FFFFFF"/>
        <w:spacing w:before="0" w:beforeAutospacing="0" w:after="0" w:afterAutospacing="0"/>
        <w:rPr>
          <w:rFonts w:ascii="Tahoma" w:hAnsi="Tahoma" w:cs="Tahoma"/>
          <w:b/>
        </w:rPr>
      </w:pPr>
      <w:r>
        <w:rPr>
          <w:rFonts w:ascii="Tahoma" w:hAnsi="Tahoma" w:cs="Tahoma"/>
          <w:b/>
        </w:rPr>
        <w:t>I</w:t>
      </w:r>
      <w:r w:rsidRPr="00A928B0">
        <w:rPr>
          <w:rFonts w:ascii="Tahoma" w:hAnsi="Tahoma" w:cs="Tahoma"/>
          <w:b/>
        </w:rPr>
        <w:t xml:space="preserve">V      </w:t>
      </w:r>
      <w:r>
        <w:rPr>
          <w:rFonts w:ascii="Tahoma" w:hAnsi="Tahoma" w:cs="Tahoma"/>
          <w:b/>
        </w:rPr>
        <w:t xml:space="preserve">CULTURE, </w:t>
      </w:r>
      <w:r w:rsidRPr="00A928B0">
        <w:rPr>
          <w:rFonts w:ascii="Tahoma" w:hAnsi="Tahoma" w:cs="Tahoma"/>
          <w:b/>
        </w:rPr>
        <w:t>SOVEREIGNTY, DEMOCRACY … AND COMMUNICATION</w:t>
      </w:r>
    </w:p>
    <w:p w14:paraId="3D6EE7CF" w14:textId="77777777" w:rsidR="001B507E" w:rsidRDefault="001B507E" w:rsidP="00954071">
      <w:pPr>
        <w:pStyle w:val="NormalWeb"/>
        <w:shd w:val="clear" w:color="auto" w:fill="FFFFFF"/>
        <w:spacing w:before="0" w:beforeAutospacing="0" w:after="0" w:afterAutospacing="0"/>
        <w:rPr>
          <w:rFonts w:ascii="Tahoma" w:hAnsi="Tahoma" w:cs="Tahoma"/>
          <w:b/>
        </w:rPr>
      </w:pPr>
    </w:p>
    <w:p w14:paraId="62BFC8D7" w14:textId="77777777" w:rsidR="001B507E" w:rsidRDefault="001B507E" w:rsidP="00954071">
      <w:pPr>
        <w:pStyle w:val="NormalWeb"/>
        <w:shd w:val="clear" w:color="auto" w:fill="FFFFFF"/>
        <w:spacing w:before="0" w:beforeAutospacing="0" w:after="0" w:afterAutospacing="0"/>
        <w:rPr>
          <w:rFonts w:ascii="Tahoma" w:hAnsi="Tahoma" w:cs="Tahoma"/>
        </w:rPr>
      </w:pPr>
      <w:r>
        <w:rPr>
          <w:rFonts w:ascii="Tahoma" w:hAnsi="Tahoma" w:cs="Tahoma"/>
        </w:rPr>
        <w:t>Sometimes looking backward can be instructive.</w:t>
      </w:r>
    </w:p>
    <w:p w14:paraId="7288CC60" w14:textId="77777777" w:rsidR="001B507E" w:rsidRDefault="001B507E" w:rsidP="00954071">
      <w:pPr>
        <w:pStyle w:val="NormalWeb"/>
        <w:shd w:val="clear" w:color="auto" w:fill="FFFFFF"/>
        <w:spacing w:before="0" w:beforeAutospacing="0" w:after="0" w:afterAutospacing="0"/>
        <w:rPr>
          <w:rFonts w:ascii="Tahoma" w:hAnsi="Tahoma" w:cs="Tahoma"/>
        </w:rPr>
      </w:pPr>
    </w:p>
    <w:p w14:paraId="05156AC7" w14:textId="77777777" w:rsidR="001B507E" w:rsidRDefault="001B507E" w:rsidP="00954071">
      <w:pPr>
        <w:pStyle w:val="NormalWeb"/>
        <w:shd w:val="clear" w:color="auto" w:fill="FFFFFF"/>
        <w:spacing w:before="0" w:beforeAutospacing="0" w:after="0" w:afterAutospacing="0"/>
        <w:rPr>
          <w:rFonts w:ascii="Tahoma" w:hAnsi="Tahoma" w:cs="Tahoma"/>
        </w:rPr>
      </w:pPr>
      <w:r>
        <w:rPr>
          <w:rFonts w:ascii="Tahoma" w:hAnsi="Tahoma" w:cs="Tahoma"/>
        </w:rPr>
        <w:t xml:space="preserve">More than three decades ago, the Caplan-Sauvageau Task Force undertook yet another examination of how our Federal broadcasting policy should be changed to better serve Canadians.  </w:t>
      </w:r>
    </w:p>
    <w:p w14:paraId="21ADF6FD" w14:textId="77777777" w:rsidR="001B507E" w:rsidRDefault="001B507E" w:rsidP="00954071">
      <w:pPr>
        <w:pStyle w:val="NormalWeb"/>
        <w:shd w:val="clear" w:color="auto" w:fill="FFFFFF"/>
        <w:spacing w:before="0" w:beforeAutospacing="0" w:after="0" w:afterAutospacing="0"/>
        <w:rPr>
          <w:rFonts w:ascii="Tahoma" w:hAnsi="Tahoma" w:cs="Tahoma"/>
        </w:rPr>
      </w:pPr>
    </w:p>
    <w:p w14:paraId="29E8FF35" w14:textId="77777777" w:rsidR="001B507E" w:rsidRDefault="001B507E" w:rsidP="00954071">
      <w:pPr>
        <w:pStyle w:val="NormalWeb"/>
        <w:shd w:val="clear" w:color="auto" w:fill="FFFFFF"/>
        <w:spacing w:before="0" w:beforeAutospacing="0" w:after="0" w:afterAutospacing="0"/>
        <w:rPr>
          <w:rFonts w:ascii="Tahoma" w:hAnsi="Tahoma" w:cs="Tahoma"/>
        </w:rPr>
      </w:pPr>
      <w:r>
        <w:rPr>
          <w:rFonts w:ascii="Tahoma" w:hAnsi="Tahoma" w:cs="Tahoma"/>
        </w:rPr>
        <w:t>During that process the Minister of Communications, the Hon. Benoit Bouchard confronted the key issue on October 16, 1985:</w:t>
      </w:r>
    </w:p>
    <w:p w14:paraId="6A93700A" w14:textId="77777777" w:rsidR="001B507E" w:rsidRDefault="001B507E" w:rsidP="00954071">
      <w:pPr>
        <w:pStyle w:val="NormalWeb"/>
        <w:shd w:val="clear" w:color="auto" w:fill="FFFFFF"/>
        <w:spacing w:before="0" w:beforeAutospacing="0" w:after="0" w:afterAutospacing="0"/>
        <w:rPr>
          <w:rFonts w:ascii="Tahoma" w:hAnsi="Tahoma" w:cs="Tahoma"/>
        </w:rPr>
      </w:pPr>
    </w:p>
    <w:p w14:paraId="353E1D07" w14:textId="77777777" w:rsidR="001B507E" w:rsidRDefault="001B507E" w:rsidP="00954071">
      <w:pPr>
        <w:pStyle w:val="NormalWeb"/>
        <w:shd w:val="clear" w:color="auto" w:fill="FFFFFF"/>
        <w:spacing w:before="0" w:beforeAutospacing="0" w:after="0" w:afterAutospacing="0"/>
        <w:rPr>
          <w:rFonts w:ascii="Tahoma" w:hAnsi="Tahoma" w:cs="Tahoma"/>
        </w:rPr>
      </w:pPr>
      <w:r>
        <w:rPr>
          <w:rFonts w:ascii="Tahoma" w:hAnsi="Tahoma" w:cs="Tahoma"/>
        </w:rPr>
        <w:tab/>
        <w:t xml:space="preserve">Just as retaining our territorial sovereignty is essential, if we are to remain an </w:t>
      </w:r>
      <w:r>
        <w:rPr>
          <w:rFonts w:ascii="Tahoma" w:hAnsi="Tahoma" w:cs="Tahoma"/>
        </w:rPr>
        <w:tab/>
        <w:t xml:space="preserve">independent nation, so it is true that we must always retain our cultural </w:t>
      </w:r>
      <w:r>
        <w:rPr>
          <w:rFonts w:ascii="Tahoma" w:hAnsi="Tahoma" w:cs="Tahoma"/>
        </w:rPr>
        <w:tab/>
        <w:t xml:space="preserve">sovereignty …. How could we call ourselves a truly sovereign nation if we were </w:t>
      </w:r>
      <w:r>
        <w:rPr>
          <w:rFonts w:ascii="Tahoma" w:hAnsi="Tahoma" w:cs="Tahoma"/>
        </w:rPr>
        <w:tab/>
        <w:t xml:space="preserve">as to relinquish our sovereignty – our undisputed right to act, in those areas </w:t>
      </w:r>
      <w:r>
        <w:rPr>
          <w:rFonts w:ascii="Tahoma" w:hAnsi="Tahoma" w:cs="Tahoma"/>
        </w:rPr>
        <w:lastRenderedPageBreak/>
        <w:tab/>
        <w:t xml:space="preserve">which are the essence of a nation:  its culture and its means of communicating </w:t>
      </w:r>
      <w:r>
        <w:rPr>
          <w:rFonts w:ascii="Tahoma" w:hAnsi="Tahoma" w:cs="Tahoma"/>
        </w:rPr>
        <w:tab/>
        <w:t>with itself?</w:t>
      </w:r>
      <w:r>
        <w:rPr>
          <w:rStyle w:val="FootnoteReference"/>
          <w:rFonts w:ascii="Tahoma" w:hAnsi="Tahoma" w:cs="Tahoma"/>
        </w:rPr>
        <w:footnoteReference w:id="5"/>
      </w:r>
    </w:p>
    <w:p w14:paraId="2AEC76E0" w14:textId="77777777" w:rsidR="001B507E" w:rsidRDefault="001B507E" w:rsidP="00954071">
      <w:pPr>
        <w:pStyle w:val="NormalWeb"/>
        <w:shd w:val="clear" w:color="auto" w:fill="FFFFFF"/>
        <w:spacing w:before="0" w:beforeAutospacing="0" w:after="0" w:afterAutospacing="0"/>
        <w:rPr>
          <w:rFonts w:ascii="Tahoma" w:hAnsi="Tahoma" w:cs="Tahoma"/>
        </w:rPr>
      </w:pPr>
    </w:p>
    <w:p w14:paraId="4C994757" w14:textId="77777777" w:rsidR="001B507E" w:rsidRDefault="001B507E" w:rsidP="00954071">
      <w:pPr>
        <w:pStyle w:val="NormalWeb"/>
        <w:shd w:val="clear" w:color="auto" w:fill="FFFFFF"/>
        <w:spacing w:before="0" w:beforeAutospacing="0" w:after="0" w:afterAutospacing="0"/>
        <w:rPr>
          <w:rFonts w:ascii="Tahoma" w:hAnsi="Tahoma" w:cs="Tahoma"/>
        </w:rPr>
      </w:pPr>
      <w:r>
        <w:rPr>
          <w:rFonts w:ascii="Tahoma" w:hAnsi="Tahoma" w:cs="Tahoma"/>
        </w:rPr>
        <w:t>Later that same day, it was again Pierre Juneau, by now President of the CBC/Radio-Canada, who perhaps best articulated the key relationships between culture, sovereignty and the national broadcasting service.</w:t>
      </w:r>
    </w:p>
    <w:p w14:paraId="2F52B7E3" w14:textId="77777777" w:rsidR="001B507E" w:rsidRDefault="001B507E" w:rsidP="00954071">
      <w:pPr>
        <w:pStyle w:val="NormalWeb"/>
        <w:shd w:val="clear" w:color="auto" w:fill="FFFFFF"/>
        <w:spacing w:before="0" w:beforeAutospacing="0" w:after="0" w:afterAutospacing="0"/>
        <w:rPr>
          <w:rFonts w:ascii="Tahoma" w:hAnsi="Tahoma" w:cs="Tahoma"/>
          <w:b/>
        </w:rPr>
      </w:pPr>
    </w:p>
    <w:p w14:paraId="13654CCB" w14:textId="77777777" w:rsidR="001B507E" w:rsidRDefault="001B507E" w:rsidP="00954071">
      <w:pPr>
        <w:pStyle w:val="NormalWeb"/>
        <w:shd w:val="clear" w:color="auto" w:fill="FFFFFF"/>
        <w:spacing w:before="0" w:beforeAutospacing="0" w:after="0" w:afterAutospacing="0"/>
        <w:rPr>
          <w:rFonts w:ascii="Tahoma" w:hAnsi="Tahoma" w:cs="Tahoma"/>
        </w:rPr>
      </w:pPr>
      <w:r>
        <w:rPr>
          <w:rFonts w:ascii="Tahoma" w:hAnsi="Tahoma" w:cs="Tahoma"/>
          <w:b/>
        </w:rPr>
        <w:tab/>
      </w:r>
      <w:r>
        <w:rPr>
          <w:rFonts w:ascii="Tahoma" w:hAnsi="Tahoma" w:cs="Tahoma"/>
        </w:rPr>
        <w:t xml:space="preserve">Culture is how a country plays, rejoices and laughs.  It is also how it expresses </w:t>
      </w:r>
      <w:r>
        <w:rPr>
          <w:rFonts w:ascii="Tahoma" w:hAnsi="Tahoma" w:cs="Tahoma"/>
        </w:rPr>
        <w:tab/>
        <w:t xml:space="preserve">its dreams and hopes, how it sees and talks about its past and its future…. Like </w:t>
      </w:r>
      <w:r>
        <w:rPr>
          <w:rFonts w:ascii="Tahoma" w:hAnsi="Tahoma" w:cs="Tahoma"/>
        </w:rPr>
        <w:tab/>
        <w:t xml:space="preserve">life itself, it is infinitely diverse.  Like life, it constantly evolves…. Culture is also </w:t>
      </w:r>
      <w:r>
        <w:rPr>
          <w:rFonts w:ascii="Tahoma" w:hAnsi="Tahoma" w:cs="Tahoma"/>
        </w:rPr>
        <w:tab/>
        <w:t xml:space="preserve">innovation, creation.  It is inspiration for the present and the future.  It is </w:t>
      </w:r>
      <w:r>
        <w:rPr>
          <w:rFonts w:ascii="Tahoma" w:hAnsi="Tahoma" w:cs="Tahoma"/>
        </w:rPr>
        <w:tab/>
        <w:t xml:space="preserve">confidence…. It is independence and freedom.  It is sovereignty of the mind, </w:t>
      </w:r>
      <w:r>
        <w:rPr>
          <w:rFonts w:ascii="Tahoma" w:hAnsi="Tahoma" w:cs="Tahoma"/>
        </w:rPr>
        <w:tab/>
        <w:t>what makes one nation equal to another.</w:t>
      </w:r>
    </w:p>
    <w:p w14:paraId="303FCC9B" w14:textId="77777777" w:rsidR="001B507E" w:rsidRDefault="001B507E" w:rsidP="00954071">
      <w:pPr>
        <w:pStyle w:val="NormalWeb"/>
        <w:shd w:val="clear" w:color="auto" w:fill="FFFFFF"/>
        <w:spacing w:before="0" w:beforeAutospacing="0" w:after="0" w:afterAutospacing="0"/>
        <w:rPr>
          <w:rFonts w:ascii="Tahoma" w:hAnsi="Tahoma" w:cs="Tahoma"/>
        </w:rPr>
      </w:pPr>
    </w:p>
    <w:p w14:paraId="1A992D61" w14:textId="77777777" w:rsidR="001B507E" w:rsidRDefault="001B507E" w:rsidP="00954071">
      <w:pPr>
        <w:pStyle w:val="NormalWeb"/>
        <w:shd w:val="clear" w:color="auto" w:fill="FFFFFF"/>
        <w:spacing w:before="0" w:beforeAutospacing="0" w:after="0" w:afterAutospacing="0"/>
        <w:rPr>
          <w:rFonts w:ascii="Tahoma" w:hAnsi="Tahoma" w:cs="Tahoma"/>
        </w:rPr>
      </w:pPr>
      <w:r>
        <w:rPr>
          <w:rFonts w:ascii="Tahoma" w:hAnsi="Tahoma" w:cs="Tahoma"/>
        </w:rPr>
        <w:tab/>
        <w:t>Culture is the very heart of sovereignty.  There can be no political sovereignty,</w:t>
      </w:r>
      <w:r>
        <w:rPr>
          <w:rFonts w:ascii="Tahoma" w:hAnsi="Tahoma" w:cs="Tahoma"/>
        </w:rPr>
        <w:tab/>
        <w:t xml:space="preserve">therefore no authority over our own lives and our own future, without cultural </w:t>
      </w:r>
      <w:r>
        <w:rPr>
          <w:rFonts w:ascii="Tahoma" w:hAnsi="Tahoma" w:cs="Tahoma"/>
        </w:rPr>
        <w:tab/>
        <w:t>sovereignty.</w:t>
      </w:r>
    </w:p>
    <w:p w14:paraId="016E9844" w14:textId="77777777" w:rsidR="001B507E" w:rsidRDefault="001B507E" w:rsidP="00954071">
      <w:pPr>
        <w:pStyle w:val="NormalWeb"/>
        <w:shd w:val="clear" w:color="auto" w:fill="FFFFFF"/>
        <w:spacing w:before="0" w:beforeAutospacing="0" w:after="0" w:afterAutospacing="0"/>
        <w:rPr>
          <w:rFonts w:ascii="Tahoma" w:hAnsi="Tahoma" w:cs="Tahoma"/>
        </w:rPr>
      </w:pPr>
      <w:r>
        <w:rPr>
          <w:rFonts w:ascii="Tahoma" w:hAnsi="Tahoma" w:cs="Tahoma"/>
        </w:rPr>
        <w:tab/>
      </w:r>
    </w:p>
    <w:p w14:paraId="0AD41AC2" w14:textId="77777777" w:rsidR="001B507E" w:rsidRDefault="001B507E" w:rsidP="00954071">
      <w:pPr>
        <w:pStyle w:val="NormalWeb"/>
        <w:shd w:val="clear" w:color="auto" w:fill="FFFFFF"/>
        <w:spacing w:before="0" w:beforeAutospacing="0" w:after="0" w:afterAutospacing="0"/>
        <w:rPr>
          <w:rFonts w:ascii="Tahoma" w:hAnsi="Tahoma" w:cs="Tahoma"/>
        </w:rPr>
      </w:pPr>
      <w:r>
        <w:rPr>
          <w:rFonts w:ascii="Tahoma" w:hAnsi="Tahoma" w:cs="Tahoma"/>
        </w:rPr>
        <w:tab/>
        <w:t xml:space="preserve">Broadcasting is not just an element or section of culture.  It is the most powerful </w:t>
      </w:r>
      <w:r>
        <w:rPr>
          <w:rFonts w:ascii="Tahoma" w:hAnsi="Tahoma" w:cs="Tahoma"/>
        </w:rPr>
        <w:tab/>
        <w:t xml:space="preserve">mirror or manifestation of our culture….It has become the principal theatre, the </w:t>
      </w:r>
      <w:r>
        <w:rPr>
          <w:rFonts w:ascii="Tahoma" w:hAnsi="Tahoma" w:cs="Tahoma"/>
        </w:rPr>
        <w:tab/>
        <w:t xml:space="preserve">principal disseminator of news, the principal vehicle for entertainment in this </w:t>
      </w:r>
      <w:r>
        <w:rPr>
          <w:rFonts w:ascii="Tahoma" w:hAnsi="Tahoma" w:cs="Tahoma"/>
        </w:rPr>
        <w:tab/>
      </w:r>
      <w:r>
        <w:rPr>
          <w:rFonts w:ascii="Tahoma" w:hAnsi="Tahoma" w:cs="Tahoma"/>
        </w:rPr>
        <w:tab/>
        <w:t xml:space="preserve">country. It has become the national performance stage and the national forum </w:t>
      </w:r>
      <w:r>
        <w:rPr>
          <w:rFonts w:ascii="Tahoma" w:hAnsi="Tahoma" w:cs="Tahoma"/>
        </w:rPr>
        <w:tab/>
        <w:t xml:space="preserve">for information and news. </w:t>
      </w:r>
    </w:p>
    <w:p w14:paraId="061344D8" w14:textId="77777777" w:rsidR="001B507E" w:rsidRDefault="001B507E" w:rsidP="00954071">
      <w:pPr>
        <w:pStyle w:val="NormalWeb"/>
        <w:shd w:val="clear" w:color="auto" w:fill="FFFFFF"/>
        <w:spacing w:before="0" w:beforeAutospacing="0" w:after="0" w:afterAutospacing="0"/>
        <w:rPr>
          <w:rFonts w:ascii="Tahoma" w:hAnsi="Tahoma" w:cs="Tahoma"/>
        </w:rPr>
      </w:pPr>
    </w:p>
    <w:p w14:paraId="2C44D292" w14:textId="77777777" w:rsidR="001B507E" w:rsidRPr="00236DCB" w:rsidRDefault="001B507E" w:rsidP="00954071">
      <w:pPr>
        <w:pStyle w:val="NormalWeb"/>
        <w:shd w:val="clear" w:color="auto" w:fill="FFFFFF"/>
        <w:spacing w:before="0" w:beforeAutospacing="0" w:after="0" w:afterAutospacing="0"/>
        <w:rPr>
          <w:rFonts w:ascii="Tahoma" w:hAnsi="Tahoma" w:cs="Tahoma"/>
        </w:rPr>
      </w:pPr>
      <w:r>
        <w:rPr>
          <w:rFonts w:ascii="Tahoma" w:hAnsi="Tahoma" w:cs="Tahoma"/>
        </w:rPr>
        <w:tab/>
        <w:t xml:space="preserve">Broadcasting is the most powerful instrument we have to bring Canadian </w:t>
      </w:r>
      <w:r>
        <w:rPr>
          <w:rFonts w:ascii="Tahoma" w:hAnsi="Tahoma" w:cs="Tahoma"/>
        </w:rPr>
        <w:tab/>
        <w:t xml:space="preserve">culture to all Canadians.  That is what public broadcasting should be.  To a large </w:t>
      </w:r>
      <w:r>
        <w:rPr>
          <w:rFonts w:ascii="Tahoma" w:hAnsi="Tahoma" w:cs="Tahoma"/>
        </w:rPr>
        <w:tab/>
        <w:t xml:space="preserve">extent it is what the CBC is. That is what the CBC </w:t>
      </w:r>
      <w:r>
        <w:rPr>
          <w:rFonts w:ascii="Tahoma" w:hAnsi="Tahoma" w:cs="Tahoma"/>
          <w:u w:val="single"/>
        </w:rPr>
        <w:t>will be</w:t>
      </w:r>
      <w:r w:rsidRPr="00236DCB">
        <w:rPr>
          <w:rFonts w:ascii="Tahoma" w:hAnsi="Tahoma" w:cs="Tahoma"/>
        </w:rPr>
        <w:t xml:space="preserve"> </w:t>
      </w:r>
      <w:r>
        <w:rPr>
          <w:rFonts w:ascii="Tahoma" w:hAnsi="Tahoma" w:cs="Tahoma"/>
        </w:rPr>
        <w:t xml:space="preserve">if we as a nation want it </w:t>
      </w:r>
      <w:r>
        <w:rPr>
          <w:rFonts w:ascii="Tahoma" w:hAnsi="Tahoma" w:cs="Tahoma"/>
        </w:rPr>
        <w:tab/>
        <w:t>to be.</w:t>
      </w:r>
      <w:r>
        <w:rPr>
          <w:rStyle w:val="FootnoteReference"/>
          <w:rFonts w:ascii="Tahoma" w:hAnsi="Tahoma" w:cs="Tahoma"/>
        </w:rPr>
        <w:footnoteReference w:id="6"/>
      </w:r>
    </w:p>
    <w:p w14:paraId="674F00CB" w14:textId="77777777" w:rsidR="001B507E" w:rsidRPr="00A928B0" w:rsidRDefault="001B507E" w:rsidP="00954071">
      <w:pPr>
        <w:pStyle w:val="NormalWeb"/>
        <w:shd w:val="clear" w:color="auto" w:fill="FFFFFF"/>
        <w:spacing w:before="0" w:beforeAutospacing="0" w:after="0" w:afterAutospacing="0"/>
        <w:rPr>
          <w:rFonts w:ascii="Tahoma" w:hAnsi="Tahoma" w:cs="Tahoma"/>
          <w:b/>
        </w:rPr>
      </w:pPr>
    </w:p>
    <w:p w14:paraId="5CDE5475" w14:textId="77777777" w:rsidR="001B507E" w:rsidRDefault="001B507E" w:rsidP="00E305AB">
      <w:pPr>
        <w:rPr>
          <w:rFonts w:ascii="Tahoma" w:hAnsi="Tahoma" w:cs="Tahoma"/>
          <w:sz w:val="24"/>
          <w:szCs w:val="24"/>
        </w:rPr>
      </w:pPr>
      <w:r>
        <w:rPr>
          <w:rFonts w:ascii="Tahoma" w:hAnsi="Tahoma" w:cs="Tahoma"/>
          <w:sz w:val="24"/>
          <w:szCs w:val="24"/>
        </w:rPr>
        <w:t>As we approach the end of the second decade in the second millennium, we know that, no matter what their language of choice, the voices of Canadians and the products of their many talents are a minority in North America. Moreover, our advanced technical infrastructure brings to most Canadians an unmatched choice of information and entertainment sources.</w:t>
      </w:r>
    </w:p>
    <w:p w14:paraId="585AF374" w14:textId="77777777" w:rsidR="001B507E" w:rsidRDefault="001B507E" w:rsidP="00E305AB">
      <w:pPr>
        <w:rPr>
          <w:rFonts w:ascii="Tahoma" w:hAnsi="Tahoma" w:cs="Tahoma"/>
          <w:sz w:val="24"/>
          <w:szCs w:val="24"/>
        </w:rPr>
      </w:pPr>
      <w:r>
        <w:rPr>
          <w:rFonts w:ascii="Tahoma" w:hAnsi="Tahoma" w:cs="Tahoma"/>
          <w:sz w:val="24"/>
          <w:szCs w:val="24"/>
        </w:rPr>
        <w:t>But we also know that, despite the similarities we share with other North Americans, we are a distinct people.  Culture evolves in ways that reflect the priorities of its civil society.   A healthy, predictable system of national communication is the key tool in ensuring Canadians are able to determine - and sustain - those unique cultural elements that will define their nation in the 21</w:t>
      </w:r>
      <w:r>
        <w:rPr>
          <w:rFonts w:ascii="Tahoma" w:hAnsi="Tahoma" w:cs="Tahoma"/>
          <w:sz w:val="24"/>
          <w:szCs w:val="24"/>
          <w:vertAlign w:val="superscript"/>
        </w:rPr>
        <w:t>st</w:t>
      </w:r>
      <w:r>
        <w:rPr>
          <w:rFonts w:ascii="Tahoma" w:hAnsi="Tahoma" w:cs="Tahoma"/>
          <w:sz w:val="24"/>
          <w:szCs w:val="24"/>
        </w:rPr>
        <w:t xml:space="preserve"> century and beyond.  </w:t>
      </w:r>
    </w:p>
    <w:p w14:paraId="343A9902" w14:textId="77777777" w:rsidR="001B507E" w:rsidRDefault="001B507E" w:rsidP="00E305AB">
      <w:pPr>
        <w:rPr>
          <w:rFonts w:ascii="Tahoma" w:hAnsi="Tahoma" w:cs="Tahoma"/>
          <w:sz w:val="24"/>
          <w:szCs w:val="24"/>
        </w:rPr>
      </w:pPr>
      <w:r>
        <w:rPr>
          <w:rFonts w:ascii="Tahoma" w:hAnsi="Tahoma" w:cs="Tahoma"/>
          <w:sz w:val="24"/>
          <w:szCs w:val="24"/>
        </w:rPr>
        <w:lastRenderedPageBreak/>
        <w:t xml:space="preserve">In the event that private sector carriers are no longer able to support local, regional or national communications, it will remain the responsibility of the Government of Canada (and a vibrant national public media service) to ensure the operation of all aspects (analogue and digital) of our cultural birthright is maintained.  </w:t>
      </w:r>
    </w:p>
    <w:p w14:paraId="470CC2D5" w14:textId="77777777" w:rsidR="001B507E" w:rsidRDefault="001B507E" w:rsidP="00E305AB">
      <w:pPr>
        <w:rPr>
          <w:rFonts w:ascii="Tahoma" w:hAnsi="Tahoma" w:cs="Tahoma"/>
          <w:sz w:val="24"/>
          <w:szCs w:val="24"/>
        </w:rPr>
      </w:pPr>
      <w:r>
        <w:rPr>
          <w:rFonts w:ascii="Tahoma" w:hAnsi="Tahoma" w:cs="Tahoma"/>
          <w:sz w:val="24"/>
          <w:szCs w:val="24"/>
        </w:rPr>
        <w:t xml:space="preserve">With that objective in mind, we offer for the Panel’s consideration, suggested wording for the next iteration of Section 3, Broadcasting Policy for Canada. </w:t>
      </w:r>
    </w:p>
    <w:p w14:paraId="4F9B4ECD" w14:textId="77777777" w:rsidR="001B507E" w:rsidRDefault="001B507E" w:rsidP="00954071">
      <w:pPr>
        <w:pStyle w:val="NormalWeb"/>
        <w:shd w:val="clear" w:color="auto" w:fill="FFFFFF"/>
        <w:spacing w:before="0" w:beforeAutospacing="0" w:after="0" w:afterAutospacing="0"/>
        <w:rPr>
          <w:rFonts w:ascii="Tahoma" w:hAnsi="Tahoma" w:cs="Tahoma"/>
        </w:rPr>
      </w:pPr>
    </w:p>
    <w:p w14:paraId="142AFE1E" w14:textId="77777777" w:rsidR="001B507E" w:rsidRDefault="001B507E" w:rsidP="00954071">
      <w:pPr>
        <w:pStyle w:val="NormalWeb"/>
        <w:shd w:val="clear" w:color="auto" w:fill="FFFFFF"/>
        <w:spacing w:before="0" w:beforeAutospacing="0" w:after="0" w:afterAutospacing="0"/>
        <w:rPr>
          <w:rFonts w:ascii="Tahoma" w:hAnsi="Tahoma" w:cs="Tahoma"/>
        </w:rPr>
      </w:pPr>
    </w:p>
    <w:p w14:paraId="5063911A" w14:textId="77777777" w:rsidR="001B507E" w:rsidRPr="005746C7" w:rsidRDefault="001B507E" w:rsidP="005746C7">
      <w:pPr>
        <w:rPr>
          <w:rFonts w:ascii="Tahoma" w:hAnsi="Tahoma" w:cs="Tahoma"/>
          <w:b/>
          <w:sz w:val="24"/>
          <w:szCs w:val="24"/>
        </w:rPr>
      </w:pPr>
      <w:bookmarkStart w:id="1" w:name="_Hlk527964529"/>
      <w:r w:rsidRPr="005746C7">
        <w:rPr>
          <w:rFonts w:ascii="Tahoma" w:hAnsi="Tahoma" w:cs="Tahoma"/>
          <w:b/>
          <w:sz w:val="24"/>
          <w:szCs w:val="24"/>
        </w:rPr>
        <w:t>V      REVISING THE BROADCASTING POLICY FOR CANADA</w:t>
      </w:r>
    </w:p>
    <w:p w14:paraId="16C261DF" w14:textId="77777777" w:rsidR="001B507E" w:rsidRDefault="001B507E" w:rsidP="005746C7">
      <w:pPr>
        <w:rPr>
          <w:rFonts w:ascii="Tahoma" w:hAnsi="Tahoma" w:cs="Tahoma"/>
          <w:sz w:val="24"/>
          <w:szCs w:val="24"/>
        </w:rPr>
      </w:pPr>
      <w:r w:rsidRPr="00444D5E">
        <w:rPr>
          <w:rFonts w:ascii="Tahoma" w:hAnsi="Tahoma" w:cs="Tahoma"/>
          <w:sz w:val="24"/>
          <w:szCs w:val="24"/>
        </w:rPr>
        <w:t xml:space="preserve">The comments and proposals contained in this submission are premised on continued national support for </w:t>
      </w:r>
      <w:r>
        <w:rPr>
          <w:rFonts w:ascii="Tahoma" w:hAnsi="Tahoma" w:cs="Tahoma"/>
          <w:sz w:val="24"/>
          <w:szCs w:val="24"/>
        </w:rPr>
        <w:t>key</w:t>
      </w:r>
      <w:r w:rsidRPr="00444D5E">
        <w:rPr>
          <w:rFonts w:ascii="Tahoma" w:hAnsi="Tahoma" w:cs="Tahoma"/>
          <w:sz w:val="24"/>
          <w:szCs w:val="24"/>
        </w:rPr>
        <w:t xml:space="preserve"> principles</w:t>
      </w:r>
      <w:r>
        <w:rPr>
          <w:rFonts w:ascii="Tahoma" w:hAnsi="Tahoma" w:cs="Tahoma"/>
          <w:sz w:val="24"/>
          <w:szCs w:val="24"/>
        </w:rPr>
        <w:t xml:space="preserve"> in existing legislation.  Suggested revisions to reflect contemporary cultural and technical Canadian realities are offered below. </w:t>
      </w:r>
    </w:p>
    <w:p w14:paraId="3A31702B" w14:textId="77777777" w:rsidR="001B507E" w:rsidRDefault="001B507E" w:rsidP="005746C7">
      <w:pPr>
        <w:rPr>
          <w:rFonts w:ascii="Tahoma" w:hAnsi="Tahoma" w:cs="Tahoma"/>
          <w:sz w:val="24"/>
          <w:szCs w:val="24"/>
        </w:rPr>
      </w:pPr>
      <w:r w:rsidRPr="007465E7">
        <w:rPr>
          <w:rFonts w:ascii="Tahoma" w:hAnsi="Tahoma" w:cs="Tahoma"/>
          <w:b/>
          <w:sz w:val="24"/>
          <w:szCs w:val="24"/>
        </w:rPr>
        <w:t>I</w:t>
      </w:r>
      <w:r>
        <w:rPr>
          <w:rFonts w:ascii="Tahoma" w:hAnsi="Tahoma" w:cs="Tahoma"/>
          <w:sz w:val="24"/>
          <w:szCs w:val="24"/>
        </w:rPr>
        <w:t xml:space="preserve"> - As modified for application in the contemporary international digital environment, these include:</w:t>
      </w:r>
    </w:p>
    <w:p w14:paraId="15A8F864" w14:textId="77777777" w:rsidR="001B507E" w:rsidRDefault="001B507E" w:rsidP="005746C7">
      <w:pPr>
        <w:pStyle w:val="paragraph"/>
        <w:numPr>
          <w:ilvl w:val="0"/>
          <w:numId w:val="6"/>
        </w:numPr>
        <w:shd w:val="clear" w:color="auto" w:fill="FFFFFF"/>
        <w:spacing w:before="168" w:beforeAutospacing="0" w:after="120" w:afterAutospacing="0"/>
        <w:ind w:left="1080"/>
        <w:rPr>
          <w:rFonts w:ascii="Helvetica" w:hAnsi="Helvetica"/>
          <w:color w:val="333333"/>
        </w:rPr>
      </w:pPr>
      <w:r>
        <w:rPr>
          <w:rStyle w:val="lawlabel"/>
          <w:rFonts w:ascii="Helvetica" w:hAnsi="Helvetica"/>
          <w:bCs/>
          <w:color w:val="000000"/>
        </w:rPr>
        <w:t xml:space="preserve">that </w:t>
      </w:r>
      <w:r>
        <w:rPr>
          <w:rFonts w:ascii="Helvetica" w:hAnsi="Helvetica"/>
          <w:color w:val="333333"/>
        </w:rPr>
        <w:t>the Canadian communications system shall be effectively owned and controlled by Canadians;</w:t>
      </w:r>
    </w:p>
    <w:p w14:paraId="0E4DD4D8" w14:textId="77777777" w:rsidR="001B507E" w:rsidRDefault="001B507E" w:rsidP="005746C7">
      <w:pPr>
        <w:pStyle w:val="paragraph"/>
        <w:numPr>
          <w:ilvl w:val="0"/>
          <w:numId w:val="6"/>
        </w:numPr>
        <w:shd w:val="clear" w:color="auto" w:fill="FFFFFF"/>
        <w:spacing w:before="168" w:beforeAutospacing="0" w:after="120" w:afterAutospacing="0"/>
        <w:ind w:left="1080"/>
        <w:rPr>
          <w:rFonts w:ascii="Helvetica" w:hAnsi="Helvetica"/>
          <w:color w:val="333333"/>
        </w:rPr>
      </w:pPr>
      <w:r>
        <w:rPr>
          <w:rFonts w:ascii="Helvetica" w:hAnsi="Helvetica"/>
          <w:color w:val="333333"/>
        </w:rPr>
        <w:t>that</w:t>
      </w:r>
      <w:r w:rsidRPr="00444D5E">
        <w:rPr>
          <w:rFonts w:ascii="Helvetica" w:hAnsi="Helvetica"/>
          <w:color w:val="333333"/>
        </w:rPr>
        <w:t xml:space="preserve"> the Canadian </w:t>
      </w:r>
      <w:r>
        <w:rPr>
          <w:rFonts w:ascii="Helvetica" w:hAnsi="Helvetica"/>
          <w:color w:val="333333"/>
        </w:rPr>
        <w:t>communications</w:t>
      </w:r>
      <w:r w:rsidRPr="00444D5E">
        <w:rPr>
          <w:rFonts w:ascii="Helvetica" w:hAnsi="Helvetica"/>
          <w:color w:val="333333"/>
        </w:rPr>
        <w:t xml:space="preserve"> system</w:t>
      </w:r>
      <w:r>
        <w:rPr>
          <w:rFonts w:ascii="Helvetica" w:hAnsi="Helvetica"/>
          <w:color w:val="333333"/>
        </w:rPr>
        <w:t xml:space="preserve"> makes use of radio frequencies in the electromagnetic spectrum that are</w:t>
      </w:r>
      <w:r w:rsidRPr="00FA1681">
        <w:rPr>
          <w:rFonts w:ascii="Helvetica" w:hAnsi="Helvetica"/>
          <w:color w:val="333333"/>
        </w:rPr>
        <w:t xml:space="preserve"> public property;</w:t>
      </w:r>
    </w:p>
    <w:p w14:paraId="5AEB2501" w14:textId="77777777" w:rsidR="001B507E" w:rsidRDefault="001B507E" w:rsidP="005746C7">
      <w:pPr>
        <w:pStyle w:val="paragraph"/>
        <w:numPr>
          <w:ilvl w:val="0"/>
          <w:numId w:val="6"/>
        </w:numPr>
        <w:shd w:val="clear" w:color="auto" w:fill="FFFFFF"/>
        <w:spacing w:before="168" w:beforeAutospacing="0" w:after="120" w:afterAutospacing="0"/>
        <w:ind w:left="1080"/>
        <w:rPr>
          <w:rFonts w:ascii="Helvetica" w:hAnsi="Helvetica"/>
          <w:color w:val="333333"/>
        </w:rPr>
      </w:pPr>
      <w:r>
        <w:rPr>
          <w:rFonts w:ascii="Helvetica" w:hAnsi="Helvetica"/>
          <w:color w:val="333333"/>
        </w:rPr>
        <w:t>that, taken together, the domestically-owned public and private sector components provided by the Canadian communications system constitute a public system essential to the maintenance and enhancement of national identity and cultural sovereignty;</w:t>
      </w:r>
    </w:p>
    <w:p w14:paraId="09F77C98" w14:textId="77777777" w:rsidR="001B507E" w:rsidRDefault="001B507E" w:rsidP="005746C7">
      <w:pPr>
        <w:pStyle w:val="paragraph"/>
        <w:numPr>
          <w:ilvl w:val="0"/>
          <w:numId w:val="6"/>
        </w:numPr>
        <w:shd w:val="clear" w:color="auto" w:fill="FFFFFF"/>
        <w:spacing w:before="168" w:beforeAutospacing="0" w:after="120" w:afterAutospacing="0"/>
        <w:ind w:left="1080"/>
        <w:rPr>
          <w:rFonts w:ascii="Helvetica" w:hAnsi="Helvetica"/>
          <w:color w:val="333333"/>
        </w:rPr>
      </w:pPr>
      <w:r>
        <w:rPr>
          <w:rFonts w:ascii="Helvetica" w:hAnsi="Helvetica"/>
          <w:color w:val="333333"/>
        </w:rPr>
        <w:t xml:space="preserve">that as technology permits, equitable access to service across all regions be developed; </w:t>
      </w:r>
    </w:p>
    <w:p w14:paraId="767395E7" w14:textId="77777777" w:rsidR="001B507E" w:rsidRPr="00B65646" w:rsidRDefault="001B507E" w:rsidP="005746C7">
      <w:pPr>
        <w:pStyle w:val="paragraph"/>
        <w:numPr>
          <w:ilvl w:val="0"/>
          <w:numId w:val="6"/>
        </w:numPr>
        <w:shd w:val="clear" w:color="auto" w:fill="FFFFFF"/>
        <w:spacing w:before="168" w:beforeAutospacing="0" w:after="120" w:afterAutospacing="0"/>
        <w:ind w:left="1080"/>
        <w:rPr>
          <w:rFonts w:ascii="Helvetica" w:hAnsi="Helvetica"/>
          <w:color w:val="333333"/>
        </w:rPr>
      </w:pPr>
      <w:r>
        <w:rPr>
          <w:rFonts w:ascii="Helvetica" w:hAnsi="Helvetica"/>
          <w:color w:val="333333"/>
        </w:rPr>
        <w:t xml:space="preserve">that the Canadian communications system, operating primarily in the English and French languages, shall provide access to domestic and foreign services in these and other languages as enabled by technology and resources; </w:t>
      </w:r>
    </w:p>
    <w:p w14:paraId="4B4AB215" w14:textId="77777777" w:rsidR="001B507E" w:rsidRDefault="001B507E" w:rsidP="005746C7">
      <w:pPr>
        <w:pStyle w:val="paragraph"/>
        <w:numPr>
          <w:ilvl w:val="0"/>
          <w:numId w:val="6"/>
        </w:numPr>
        <w:shd w:val="clear" w:color="auto" w:fill="FFFFFF"/>
        <w:spacing w:before="168" w:beforeAutospacing="0" w:after="120" w:afterAutospacing="0"/>
        <w:ind w:left="1080"/>
        <w:rPr>
          <w:rFonts w:ascii="Helvetica" w:hAnsi="Helvetica"/>
          <w:color w:val="333333"/>
        </w:rPr>
      </w:pPr>
      <w:r>
        <w:rPr>
          <w:rStyle w:val="lawlabel"/>
          <w:rFonts w:ascii="Helvetica" w:hAnsi="Helvetica"/>
          <w:bCs/>
          <w:color w:val="000000"/>
        </w:rPr>
        <w:t>that</w:t>
      </w:r>
      <w:r>
        <w:rPr>
          <w:rFonts w:ascii="Helvetica" w:hAnsi="Helvetica"/>
          <w:color w:val="333333"/>
        </w:rPr>
        <w:t> English and French domestic components of the Canadian communications system share common aspects but operate in different conditions and must be capable of responding to different cultural and other imperatives.</w:t>
      </w:r>
    </w:p>
    <w:p w14:paraId="0B9EB084" w14:textId="77777777" w:rsidR="001B507E" w:rsidRDefault="001B507E" w:rsidP="005746C7">
      <w:pPr>
        <w:pStyle w:val="paragraph"/>
        <w:shd w:val="clear" w:color="auto" w:fill="FFFFFF"/>
        <w:spacing w:before="168" w:beforeAutospacing="0" w:after="120" w:afterAutospacing="0"/>
        <w:ind w:left="1080"/>
        <w:rPr>
          <w:rFonts w:ascii="Helvetica" w:hAnsi="Helvetica"/>
          <w:color w:val="333333"/>
        </w:rPr>
      </w:pPr>
    </w:p>
    <w:p w14:paraId="61E6661B" w14:textId="77777777" w:rsidR="001B507E" w:rsidRPr="00B65646" w:rsidRDefault="001B507E" w:rsidP="005746C7">
      <w:pPr>
        <w:pStyle w:val="paragraph"/>
        <w:shd w:val="clear" w:color="auto" w:fill="FFFFFF"/>
        <w:spacing w:before="168" w:beforeAutospacing="0" w:after="120" w:afterAutospacing="0"/>
        <w:ind w:left="-57"/>
        <w:rPr>
          <w:rFonts w:ascii="Helvetica" w:hAnsi="Helvetica"/>
          <w:color w:val="333333"/>
        </w:rPr>
      </w:pPr>
      <w:r w:rsidRPr="007465E7">
        <w:rPr>
          <w:rFonts w:ascii="Helvetica" w:hAnsi="Helvetica"/>
          <w:b/>
          <w:color w:val="333333"/>
        </w:rPr>
        <w:t>II</w:t>
      </w:r>
      <w:r>
        <w:rPr>
          <w:rFonts w:ascii="Helvetica" w:hAnsi="Helvetica"/>
          <w:color w:val="333333"/>
        </w:rPr>
        <w:t xml:space="preserve"> - Further, </w:t>
      </w:r>
      <w:r w:rsidRPr="00592EB1">
        <w:rPr>
          <w:rFonts w:ascii="Helvetica" w:hAnsi="Helvetica"/>
          <w:b/>
          <w:color w:val="333333"/>
        </w:rPr>
        <w:t>the domestic elements of the Canadian communications system</w:t>
      </w:r>
      <w:r w:rsidRPr="00B65646">
        <w:rPr>
          <w:rFonts w:ascii="Helvetica" w:hAnsi="Helvetica"/>
          <w:color w:val="333333"/>
        </w:rPr>
        <w:t xml:space="preserve"> sh</w:t>
      </w:r>
      <w:r>
        <w:rPr>
          <w:rFonts w:ascii="Helvetica" w:hAnsi="Helvetica"/>
          <w:color w:val="333333"/>
        </w:rPr>
        <w:t>all</w:t>
      </w:r>
    </w:p>
    <w:p w14:paraId="5EE815D0" w14:textId="77777777" w:rsidR="001B507E" w:rsidRDefault="001B507E" w:rsidP="005746C7">
      <w:pPr>
        <w:pStyle w:val="paragraph"/>
        <w:numPr>
          <w:ilvl w:val="0"/>
          <w:numId w:val="6"/>
        </w:numPr>
        <w:shd w:val="clear" w:color="auto" w:fill="FFFFFF"/>
        <w:spacing w:before="168" w:beforeAutospacing="0" w:after="120" w:afterAutospacing="0"/>
        <w:ind w:left="1080"/>
        <w:rPr>
          <w:rFonts w:ascii="Helvetica" w:hAnsi="Helvetica"/>
          <w:color w:val="333333"/>
        </w:rPr>
      </w:pPr>
      <w:r w:rsidRPr="00B65646">
        <w:rPr>
          <w:rFonts w:ascii="Helvetica" w:hAnsi="Helvetica"/>
          <w:color w:val="333333"/>
        </w:rPr>
        <w:t xml:space="preserve">safeguard, enrich and strengthen the </w:t>
      </w:r>
      <w:r>
        <w:rPr>
          <w:rFonts w:ascii="Helvetica" w:hAnsi="Helvetica"/>
          <w:color w:val="333333"/>
        </w:rPr>
        <w:t xml:space="preserve">social, </w:t>
      </w:r>
      <w:r w:rsidRPr="00B65646">
        <w:rPr>
          <w:rFonts w:ascii="Helvetica" w:hAnsi="Helvetica"/>
          <w:color w:val="333333"/>
        </w:rPr>
        <w:t>cultural, political</w:t>
      </w:r>
      <w:r>
        <w:rPr>
          <w:rFonts w:ascii="Helvetica" w:hAnsi="Helvetica"/>
          <w:color w:val="333333"/>
        </w:rPr>
        <w:t xml:space="preserve"> </w:t>
      </w:r>
      <w:r w:rsidRPr="00B65646">
        <w:rPr>
          <w:rFonts w:ascii="Helvetica" w:hAnsi="Helvetica"/>
          <w:color w:val="333333"/>
        </w:rPr>
        <w:t>and economic fabric of Canada</w:t>
      </w:r>
      <w:r>
        <w:rPr>
          <w:rFonts w:ascii="Helvetica" w:hAnsi="Helvetica"/>
          <w:color w:val="333333"/>
        </w:rPr>
        <w:t>;</w:t>
      </w:r>
    </w:p>
    <w:p w14:paraId="0899BE02" w14:textId="77777777" w:rsidR="001B507E" w:rsidRDefault="001B507E" w:rsidP="005746C7">
      <w:pPr>
        <w:pStyle w:val="paragraph"/>
        <w:numPr>
          <w:ilvl w:val="0"/>
          <w:numId w:val="6"/>
        </w:numPr>
        <w:shd w:val="clear" w:color="auto" w:fill="FFFFFF"/>
        <w:spacing w:before="168" w:beforeAutospacing="0" w:after="120" w:afterAutospacing="0"/>
        <w:ind w:left="1080"/>
        <w:rPr>
          <w:rFonts w:ascii="Helvetica" w:hAnsi="Helvetica"/>
          <w:color w:val="333333"/>
        </w:rPr>
      </w:pPr>
      <w:r w:rsidRPr="00B65646">
        <w:rPr>
          <w:rFonts w:ascii="Helvetica" w:hAnsi="Helvetica"/>
          <w:color w:val="333333"/>
        </w:rPr>
        <w:lastRenderedPageBreak/>
        <w:t xml:space="preserve">encourage the development of Canadian expression by providing a wide range of </w:t>
      </w:r>
      <w:r>
        <w:rPr>
          <w:rFonts w:ascii="Helvetica" w:hAnsi="Helvetica"/>
          <w:color w:val="333333"/>
        </w:rPr>
        <w:t>services whose content</w:t>
      </w:r>
      <w:r w:rsidRPr="00B65646">
        <w:rPr>
          <w:rFonts w:ascii="Helvetica" w:hAnsi="Helvetica"/>
          <w:color w:val="333333"/>
        </w:rPr>
        <w:t xml:space="preserve"> reflects Canadian attitudes, opinions, ideas, values and artistic creativity, by displaying Canadian talent in entertainment programming and by offering information and analysis concerning Canada and other countries from a Canadian point of view</w:t>
      </w:r>
      <w:r>
        <w:rPr>
          <w:rFonts w:ascii="Helvetica" w:hAnsi="Helvetica"/>
          <w:color w:val="333333"/>
        </w:rPr>
        <w:t>;</w:t>
      </w:r>
    </w:p>
    <w:p w14:paraId="0D1B065B" w14:textId="77777777" w:rsidR="001B507E" w:rsidRDefault="001B507E" w:rsidP="005746C7">
      <w:pPr>
        <w:pStyle w:val="paragraph"/>
        <w:numPr>
          <w:ilvl w:val="0"/>
          <w:numId w:val="6"/>
        </w:numPr>
        <w:shd w:val="clear" w:color="auto" w:fill="FFFFFF"/>
        <w:spacing w:before="168" w:beforeAutospacing="0" w:after="120" w:afterAutospacing="0"/>
        <w:ind w:left="1080"/>
        <w:rPr>
          <w:rFonts w:ascii="Helvetica" w:hAnsi="Helvetica"/>
          <w:color w:val="333333"/>
        </w:rPr>
      </w:pPr>
      <w:r w:rsidRPr="00B65646">
        <w:rPr>
          <w:rFonts w:ascii="Helvetica" w:hAnsi="Helvetica"/>
          <w:color w:val="333333"/>
        </w:rPr>
        <w:t xml:space="preserve">through </w:t>
      </w:r>
      <w:r>
        <w:rPr>
          <w:rFonts w:ascii="Helvetica" w:hAnsi="Helvetica"/>
          <w:color w:val="333333"/>
        </w:rPr>
        <w:t>the content</w:t>
      </w:r>
      <w:r w:rsidRPr="00B65646">
        <w:rPr>
          <w:rFonts w:ascii="Helvetica" w:hAnsi="Helvetica"/>
          <w:color w:val="333333"/>
        </w:rPr>
        <w:t xml:space="preserve"> and employment opportunities </w:t>
      </w:r>
      <w:r>
        <w:rPr>
          <w:rFonts w:ascii="Helvetica" w:hAnsi="Helvetica"/>
          <w:color w:val="333333"/>
        </w:rPr>
        <w:t>it provides</w:t>
      </w:r>
      <w:r w:rsidRPr="00B65646">
        <w:rPr>
          <w:rFonts w:ascii="Helvetica" w:hAnsi="Helvetica"/>
          <w:color w:val="333333"/>
        </w:rPr>
        <w:t>, serve the needs and interests, and reflect the circumstances and aspirations</w:t>
      </w:r>
      <w:r>
        <w:rPr>
          <w:rFonts w:ascii="Helvetica" w:hAnsi="Helvetica"/>
          <w:color w:val="333333"/>
        </w:rPr>
        <w:t xml:space="preserve"> </w:t>
      </w:r>
      <w:r w:rsidRPr="00B65646">
        <w:rPr>
          <w:rFonts w:ascii="Helvetica" w:hAnsi="Helvetica"/>
          <w:color w:val="333333"/>
        </w:rPr>
        <w:t xml:space="preserve">of </w:t>
      </w:r>
      <w:r>
        <w:rPr>
          <w:rFonts w:ascii="Helvetica" w:hAnsi="Helvetica"/>
          <w:color w:val="333333"/>
        </w:rPr>
        <w:t xml:space="preserve">all </w:t>
      </w:r>
      <w:r w:rsidRPr="00B65646">
        <w:rPr>
          <w:rFonts w:ascii="Helvetica" w:hAnsi="Helvetica"/>
          <w:color w:val="333333"/>
        </w:rPr>
        <w:t>Canadia</w:t>
      </w:r>
      <w:r>
        <w:rPr>
          <w:rFonts w:ascii="Helvetica" w:hAnsi="Helvetica"/>
          <w:color w:val="333333"/>
        </w:rPr>
        <w:t>ns</w:t>
      </w:r>
      <w:r w:rsidRPr="00B65646">
        <w:rPr>
          <w:rFonts w:ascii="Helvetica" w:hAnsi="Helvetica"/>
          <w:color w:val="333333"/>
        </w:rPr>
        <w:t xml:space="preserve">, including equal rights, the linguistic duality and multicultural and multiracial nature of Canadian society and the special place of </w:t>
      </w:r>
      <w:r>
        <w:rPr>
          <w:rFonts w:ascii="Helvetica" w:hAnsi="Helvetica"/>
          <w:color w:val="333333"/>
        </w:rPr>
        <w:t xml:space="preserve">indigenous </w:t>
      </w:r>
      <w:r w:rsidRPr="00B65646">
        <w:rPr>
          <w:rFonts w:ascii="Helvetica" w:hAnsi="Helvetica"/>
          <w:color w:val="333333"/>
        </w:rPr>
        <w:t>peoples within that society</w:t>
      </w:r>
      <w:r>
        <w:rPr>
          <w:rFonts w:ascii="Helvetica" w:hAnsi="Helvetica"/>
          <w:color w:val="333333"/>
        </w:rPr>
        <w:t>;</w:t>
      </w:r>
    </w:p>
    <w:p w14:paraId="60CF8A4D" w14:textId="77777777" w:rsidR="001B507E" w:rsidRDefault="001B507E" w:rsidP="005746C7">
      <w:pPr>
        <w:pStyle w:val="paragraph"/>
        <w:numPr>
          <w:ilvl w:val="0"/>
          <w:numId w:val="6"/>
        </w:numPr>
        <w:shd w:val="clear" w:color="auto" w:fill="FFFFFF"/>
        <w:spacing w:before="168" w:beforeAutospacing="0" w:after="120" w:afterAutospacing="0"/>
        <w:ind w:left="1080"/>
        <w:rPr>
          <w:rFonts w:ascii="Helvetica" w:hAnsi="Helvetica"/>
          <w:color w:val="333333"/>
        </w:rPr>
      </w:pPr>
      <w:r w:rsidRPr="00B65646">
        <w:rPr>
          <w:rFonts w:ascii="Helvetica" w:hAnsi="Helvetica"/>
          <w:color w:val="333333"/>
        </w:rPr>
        <w:t>be readily adaptable to scientific and technological change;</w:t>
      </w:r>
    </w:p>
    <w:p w14:paraId="14F9A37C" w14:textId="77777777" w:rsidR="001B507E" w:rsidRPr="008D67B8" w:rsidRDefault="001B507E" w:rsidP="005746C7">
      <w:pPr>
        <w:pStyle w:val="paragraph"/>
        <w:numPr>
          <w:ilvl w:val="0"/>
          <w:numId w:val="6"/>
        </w:numPr>
        <w:shd w:val="clear" w:color="auto" w:fill="FFFFFF"/>
        <w:spacing w:before="168" w:beforeAutospacing="0" w:after="120" w:afterAutospacing="0"/>
        <w:ind w:left="1080"/>
        <w:rPr>
          <w:rFonts w:ascii="Helvetica" w:hAnsi="Helvetica"/>
          <w:color w:val="333333"/>
        </w:rPr>
      </w:pPr>
      <w:r>
        <w:rPr>
          <w:rFonts w:ascii="Helvetica" w:hAnsi="Helvetica"/>
          <w:color w:val="333333"/>
        </w:rPr>
        <w:t>c</w:t>
      </w:r>
      <w:r w:rsidRPr="008D67B8">
        <w:rPr>
          <w:rFonts w:ascii="Helvetica" w:hAnsi="Helvetica"/>
          <w:color w:val="333333"/>
        </w:rPr>
        <w:t>ontribute in an appropriate manner to the creation and presentation of Canadian programming</w:t>
      </w:r>
      <w:r>
        <w:rPr>
          <w:rFonts w:ascii="Helvetica" w:hAnsi="Helvetica"/>
          <w:color w:val="333333"/>
        </w:rPr>
        <w:t xml:space="preserve"> and ensure its accessibility to disabled persons as technology and resources permit,</w:t>
      </w:r>
    </w:p>
    <w:p w14:paraId="48019B05" w14:textId="77777777" w:rsidR="001B507E" w:rsidRDefault="001B507E" w:rsidP="005746C7">
      <w:pPr>
        <w:pStyle w:val="paragraph"/>
        <w:numPr>
          <w:ilvl w:val="0"/>
          <w:numId w:val="6"/>
        </w:numPr>
        <w:shd w:val="clear" w:color="auto" w:fill="FFFFFF"/>
        <w:spacing w:before="168" w:beforeAutospacing="0" w:after="120" w:afterAutospacing="0"/>
        <w:ind w:left="1080"/>
        <w:rPr>
          <w:rFonts w:ascii="Helvetica" w:hAnsi="Helvetica"/>
          <w:color w:val="333333"/>
        </w:rPr>
      </w:pPr>
      <w:r>
        <w:rPr>
          <w:rFonts w:ascii="Helvetica" w:hAnsi="Helvetica"/>
          <w:color w:val="333333"/>
        </w:rPr>
        <w:t>make no less than predominant use of Canadian creative and other resources in the creation and presentation of programming, unless the nature of the service provided by the undertaking, such as specialized content or format renders that use impracticable, in which case the undertaking shall make the greatest practicable use of those domestic resources;</w:t>
      </w:r>
    </w:p>
    <w:p w14:paraId="00A4F9E5" w14:textId="77777777" w:rsidR="001B507E" w:rsidRPr="0029737D" w:rsidRDefault="001B507E" w:rsidP="005746C7">
      <w:pPr>
        <w:pStyle w:val="paragraph"/>
        <w:numPr>
          <w:ilvl w:val="0"/>
          <w:numId w:val="6"/>
        </w:numPr>
        <w:shd w:val="clear" w:color="auto" w:fill="FFFFFF"/>
        <w:spacing w:before="168" w:beforeAutospacing="0" w:after="120" w:afterAutospacing="0"/>
        <w:ind w:left="1080"/>
        <w:rPr>
          <w:rFonts w:ascii="Helvetica" w:hAnsi="Helvetica"/>
        </w:rPr>
      </w:pPr>
      <w:r w:rsidRPr="00D73608">
        <w:rPr>
          <w:rFonts w:ascii="Helvetica" w:hAnsi="Helvetica"/>
        </w:rPr>
        <w:t>be responsible for the content they offer to the public</w:t>
      </w:r>
      <w:r>
        <w:rPr>
          <w:rFonts w:ascii="Helvetica" w:hAnsi="Helvetica"/>
        </w:rPr>
        <w:t xml:space="preserve">, </w:t>
      </w:r>
      <w:r w:rsidRPr="00D73608">
        <w:rPr>
          <w:rFonts w:ascii="Helvetica" w:hAnsi="Helvetica"/>
        </w:rPr>
        <w:t xml:space="preserve">shall ensure it is of high </w:t>
      </w:r>
      <w:r w:rsidRPr="00393AF3">
        <w:rPr>
          <w:rFonts w:ascii="Helvetica" w:hAnsi="Helvetica"/>
        </w:rPr>
        <w:t xml:space="preserve">standard and that, for as long as technologically possible, programming of national and regional significance is preserved in its original format as part of the documentary record of Canada. </w:t>
      </w:r>
    </w:p>
    <w:p w14:paraId="541368F5" w14:textId="77777777" w:rsidR="001B507E" w:rsidRPr="00393AF3" w:rsidRDefault="001B507E" w:rsidP="005746C7">
      <w:pPr>
        <w:pStyle w:val="paragraph"/>
        <w:shd w:val="clear" w:color="auto" w:fill="FFFFFF"/>
        <w:spacing w:before="168" w:beforeAutospacing="0" w:after="120" w:afterAutospacing="0"/>
        <w:ind w:left="1080"/>
        <w:rPr>
          <w:rFonts w:ascii="Helvetica" w:hAnsi="Helvetica"/>
        </w:rPr>
      </w:pPr>
    </w:p>
    <w:p w14:paraId="07AE63A3" w14:textId="77777777" w:rsidR="001B507E" w:rsidRPr="007465E7" w:rsidRDefault="001B507E" w:rsidP="005746C7">
      <w:pPr>
        <w:pStyle w:val="paragraph"/>
        <w:shd w:val="clear" w:color="auto" w:fill="FFFFFF"/>
        <w:spacing w:before="168" w:beforeAutospacing="0" w:after="120" w:afterAutospacing="0"/>
        <w:ind w:left="-340"/>
        <w:rPr>
          <w:rFonts w:ascii="Helvetica" w:hAnsi="Helvetica"/>
          <w:color w:val="333333"/>
        </w:rPr>
      </w:pPr>
      <w:r w:rsidRPr="007465E7">
        <w:rPr>
          <w:rFonts w:ascii="Helvetica" w:hAnsi="Helvetica"/>
          <w:b/>
          <w:color w:val="333333"/>
        </w:rPr>
        <w:t>III -</w:t>
      </w:r>
      <w:r>
        <w:rPr>
          <w:rFonts w:ascii="Helvetica" w:hAnsi="Helvetica"/>
          <w:color w:val="333333"/>
        </w:rPr>
        <w:t xml:space="preserve"> </w:t>
      </w:r>
      <w:r w:rsidRPr="00592EB1">
        <w:rPr>
          <w:rFonts w:ascii="Helvetica" w:hAnsi="Helvetica"/>
          <w:b/>
          <w:color w:val="333333"/>
        </w:rPr>
        <w:t>The programming provided by the Canadian communications system</w:t>
      </w:r>
      <w:r w:rsidRPr="007465E7">
        <w:rPr>
          <w:rFonts w:ascii="Helvetica" w:hAnsi="Helvetica"/>
          <w:color w:val="333333"/>
        </w:rPr>
        <w:t xml:space="preserve"> s</w:t>
      </w:r>
      <w:r>
        <w:rPr>
          <w:rFonts w:ascii="Helvetica" w:hAnsi="Helvetica"/>
          <w:color w:val="333333"/>
        </w:rPr>
        <w:t>hall</w:t>
      </w:r>
    </w:p>
    <w:p w14:paraId="483120FB" w14:textId="77777777" w:rsidR="001B507E" w:rsidRDefault="001B507E" w:rsidP="005746C7">
      <w:pPr>
        <w:pStyle w:val="paragraph"/>
        <w:shd w:val="clear" w:color="auto" w:fill="FFFFFF"/>
        <w:spacing w:before="168" w:beforeAutospacing="0" w:after="120" w:afterAutospacing="0"/>
        <w:ind w:left="240"/>
        <w:rPr>
          <w:rFonts w:ascii="Helvetica" w:hAnsi="Helvetica"/>
          <w:color w:val="333333"/>
        </w:rPr>
      </w:pPr>
      <w:r>
        <w:rPr>
          <w:rFonts w:ascii="Segoe UI Emoji" w:hAnsi="Segoe UI Emoji"/>
          <w:color w:val="333333"/>
        </w:rPr>
        <w:tab/>
        <w:t>▪</w:t>
      </w:r>
      <w:r>
        <w:rPr>
          <w:rFonts w:ascii="Helvetica" w:hAnsi="Helvetica"/>
          <w:color w:val="333333"/>
        </w:rPr>
        <w:t xml:space="preserve">   </w:t>
      </w:r>
      <w:r>
        <w:rPr>
          <w:rFonts w:ascii="Helvetica" w:hAnsi="Helvetica"/>
          <w:color w:val="333333"/>
        </w:rPr>
        <w:tab/>
        <w:t xml:space="preserve">be varied and comprehensive, providing a balance of information, </w:t>
      </w:r>
      <w:r>
        <w:rPr>
          <w:rFonts w:ascii="Helvetica" w:hAnsi="Helvetica"/>
          <w:color w:val="333333"/>
        </w:rPr>
        <w:tab/>
      </w:r>
      <w:r>
        <w:rPr>
          <w:rFonts w:ascii="Helvetica" w:hAnsi="Helvetica"/>
          <w:color w:val="333333"/>
        </w:rPr>
        <w:tab/>
      </w:r>
      <w:r>
        <w:rPr>
          <w:rFonts w:ascii="Helvetica" w:hAnsi="Helvetica"/>
          <w:color w:val="333333"/>
        </w:rPr>
        <w:tab/>
        <w:t xml:space="preserve">     </w:t>
      </w:r>
      <w:r>
        <w:rPr>
          <w:rFonts w:ascii="Helvetica" w:hAnsi="Helvetica"/>
          <w:color w:val="333333"/>
        </w:rPr>
        <w:tab/>
        <w:t xml:space="preserve">enlightenment and entertainment for people of all ages, interests and </w:t>
      </w:r>
      <w:r>
        <w:rPr>
          <w:rFonts w:ascii="Helvetica" w:hAnsi="Helvetica"/>
          <w:color w:val="333333"/>
        </w:rPr>
        <w:tab/>
      </w:r>
      <w:r>
        <w:rPr>
          <w:rFonts w:ascii="Helvetica" w:hAnsi="Helvetica"/>
          <w:color w:val="333333"/>
        </w:rPr>
        <w:tab/>
        <w:t xml:space="preserve">           tastes;</w:t>
      </w:r>
    </w:p>
    <w:p w14:paraId="1FCB22F0" w14:textId="77777777" w:rsidR="001B507E" w:rsidRDefault="001B507E" w:rsidP="005746C7">
      <w:pPr>
        <w:pStyle w:val="paragraph"/>
        <w:shd w:val="clear" w:color="auto" w:fill="FFFFFF"/>
        <w:spacing w:before="168" w:beforeAutospacing="0" w:after="120" w:afterAutospacing="0"/>
        <w:ind w:left="240"/>
        <w:rPr>
          <w:rFonts w:ascii="Helvetica" w:hAnsi="Helvetica"/>
          <w:color w:val="333333"/>
        </w:rPr>
      </w:pPr>
      <w:r>
        <w:rPr>
          <w:rFonts w:ascii="Segoe UI Emoji" w:hAnsi="Segoe UI Emoji"/>
          <w:color w:val="333333"/>
        </w:rPr>
        <w:tab/>
        <w:t>▪</w:t>
      </w:r>
      <w:r>
        <w:rPr>
          <w:rFonts w:ascii="Segoe UI Emoji" w:hAnsi="Segoe UI Emoji"/>
          <w:color w:val="333333"/>
        </w:rPr>
        <w:tab/>
      </w:r>
      <w:r>
        <w:rPr>
          <w:rFonts w:ascii="Helvetica" w:hAnsi="Helvetica"/>
          <w:color w:val="333333"/>
        </w:rPr>
        <w:t>be drawn from local, regional, national and international sources;</w:t>
      </w:r>
    </w:p>
    <w:p w14:paraId="4F081E4A" w14:textId="77777777" w:rsidR="001B507E" w:rsidRPr="00D73608" w:rsidRDefault="001B507E" w:rsidP="005746C7">
      <w:pPr>
        <w:pStyle w:val="paragraph"/>
        <w:shd w:val="clear" w:color="auto" w:fill="FFFFFF"/>
        <w:spacing w:before="168" w:beforeAutospacing="0" w:after="120" w:afterAutospacing="0"/>
        <w:ind w:left="240"/>
        <w:rPr>
          <w:rFonts w:ascii="Tahoma" w:hAnsi="Tahoma" w:cs="Tahoma"/>
        </w:rPr>
      </w:pPr>
      <w:r>
        <w:rPr>
          <w:rFonts w:ascii="Tahoma" w:hAnsi="Tahoma" w:cs="Tahoma"/>
        </w:rPr>
        <w:tab/>
      </w:r>
      <w:r>
        <w:rPr>
          <w:rFonts w:ascii="Segoe UI Emoji" w:hAnsi="Segoe UI Emoji"/>
          <w:color w:val="333333"/>
        </w:rPr>
        <w:t>▪</w:t>
      </w:r>
      <w:r>
        <w:rPr>
          <w:rFonts w:ascii="Tahoma" w:hAnsi="Tahoma" w:cs="Tahoma"/>
        </w:rPr>
        <w:tab/>
      </w:r>
      <w:r w:rsidRPr="00D73608">
        <w:rPr>
          <w:rFonts w:ascii="Tahoma" w:hAnsi="Tahoma" w:cs="Tahoma"/>
        </w:rPr>
        <w:t xml:space="preserve">include on </w:t>
      </w:r>
      <w:r>
        <w:rPr>
          <w:rFonts w:ascii="Tahoma" w:hAnsi="Tahoma" w:cs="Tahoma"/>
        </w:rPr>
        <w:t xml:space="preserve">all </w:t>
      </w:r>
      <w:r w:rsidRPr="00D73608">
        <w:rPr>
          <w:rFonts w:ascii="Tahoma" w:hAnsi="Tahoma" w:cs="Tahoma"/>
        </w:rPr>
        <w:t xml:space="preserve">platforms Alert Ready, the national emergency alert </w:t>
      </w:r>
      <w:r w:rsidRPr="00D73608">
        <w:rPr>
          <w:rFonts w:ascii="Tahoma" w:hAnsi="Tahoma" w:cs="Tahoma"/>
        </w:rPr>
        <w:tab/>
      </w:r>
      <w:r w:rsidRPr="00D73608">
        <w:rPr>
          <w:rFonts w:ascii="Tahoma" w:hAnsi="Tahoma" w:cs="Tahoma"/>
        </w:rPr>
        <w:tab/>
      </w:r>
      <w:r w:rsidRPr="00D73608">
        <w:rPr>
          <w:rFonts w:ascii="Tahoma" w:hAnsi="Tahoma" w:cs="Tahoma"/>
        </w:rPr>
        <w:tab/>
      </w:r>
      <w:r>
        <w:rPr>
          <w:rFonts w:ascii="Tahoma" w:hAnsi="Tahoma" w:cs="Tahoma"/>
        </w:rPr>
        <w:tab/>
      </w:r>
      <w:r w:rsidRPr="00D73608">
        <w:rPr>
          <w:rFonts w:ascii="Tahoma" w:hAnsi="Tahoma" w:cs="Tahoma"/>
        </w:rPr>
        <w:t>service</w:t>
      </w:r>
      <w:r>
        <w:rPr>
          <w:rFonts w:ascii="Tahoma" w:hAnsi="Tahoma" w:cs="Tahoma"/>
        </w:rPr>
        <w:t>;</w:t>
      </w:r>
    </w:p>
    <w:p w14:paraId="057ED334" w14:textId="77777777" w:rsidR="001B507E" w:rsidRPr="00B93722" w:rsidRDefault="001B507E" w:rsidP="005746C7">
      <w:pPr>
        <w:pStyle w:val="paragraph"/>
        <w:shd w:val="clear" w:color="auto" w:fill="FFFFFF"/>
        <w:spacing w:before="168" w:beforeAutospacing="0" w:after="120" w:afterAutospacing="0"/>
        <w:ind w:left="240"/>
        <w:rPr>
          <w:rFonts w:ascii="Tahoma" w:hAnsi="Tahoma" w:cs="Tahoma"/>
        </w:rPr>
      </w:pPr>
      <w:r>
        <w:rPr>
          <w:rFonts w:ascii="Segoe UI Emoji" w:hAnsi="Segoe UI Emoji"/>
          <w:color w:val="333333"/>
        </w:rPr>
        <w:tab/>
        <w:t>▪</w:t>
      </w:r>
      <w:r>
        <w:rPr>
          <w:rFonts w:ascii="Segoe UI Emoji" w:hAnsi="Segoe UI Emoji"/>
          <w:color w:val="333333"/>
        </w:rPr>
        <w:tab/>
      </w:r>
      <w:r>
        <w:rPr>
          <w:rFonts w:ascii="Helvetica" w:hAnsi="Helvetica"/>
          <w:color w:val="333333"/>
        </w:rPr>
        <w:t xml:space="preserve">include educational and community services that are acknowledged to be </w:t>
      </w:r>
      <w:r>
        <w:rPr>
          <w:rFonts w:ascii="Helvetica" w:hAnsi="Helvetica"/>
          <w:color w:val="333333"/>
        </w:rPr>
        <w:tab/>
      </w:r>
      <w:r w:rsidRPr="00B93722">
        <w:rPr>
          <w:rFonts w:ascii="Tahoma" w:hAnsi="Tahoma" w:cs="Tahoma"/>
        </w:rPr>
        <w:tab/>
      </w:r>
      <w:r>
        <w:rPr>
          <w:rFonts w:ascii="Tahoma" w:hAnsi="Tahoma" w:cs="Tahoma"/>
        </w:rPr>
        <w:tab/>
      </w:r>
      <w:r w:rsidRPr="00B93722">
        <w:rPr>
          <w:rFonts w:ascii="Tahoma" w:hAnsi="Tahoma" w:cs="Tahoma"/>
        </w:rPr>
        <w:t>an integral component of Canada’s communications system</w:t>
      </w:r>
      <w:r>
        <w:rPr>
          <w:rFonts w:ascii="Tahoma" w:hAnsi="Tahoma" w:cs="Tahoma"/>
        </w:rPr>
        <w:t>;</w:t>
      </w:r>
      <w:r w:rsidRPr="00B93722">
        <w:rPr>
          <w:rFonts w:ascii="Tahoma" w:hAnsi="Tahoma" w:cs="Tahoma"/>
        </w:rPr>
        <w:t xml:space="preserve"> </w:t>
      </w:r>
    </w:p>
    <w:p w14:paraId="6D792EF4" w14:textId="77777777" w:rsidR="001B507E" w:rsidRPr="00B93722" w:rsidRDefault="001B507E" w:rsidP="005746C7">
      <w:pPr>
        <w:pStyle w:val="paragraph"/>
        <w:shd w:val="clear" w:color="auto" w:fill="FFFFFF"/>
        <w:spacing w:before="168" w:beforeAutospacing="0" w:after="120" w:afterAutospacing="0"/>
        <w:ind w:left="240"/>
        <w:rPr>
          <w:rFonts w:ascii="Tahoma" w:hAnsi="Tahoma" w:cs="Tahoma"/>
        </w:rPr>
      </w:pPr>
      <w:r w:rsidRPr="00B93722">
        <w:rPr>
          <w:rFonts w:ascii="Tahoma" w:hAnsi="Tahoma" w:cs="Tahoma"/>
        </w:rPr>
        <w:tab/>
        <w:t xml:space="preserve">▪         include programming that reflects the </w:t>
      </w:r>
      <w:r>
        <w:rPr>
          <w:rFonts w:ascii="Tahoma" w:hAnsi="Tahoma" w:cs="Tahoma"/>
        </w:rPr>
        <w:t>indigenous</w:t>
      </w:r>
      <w:r w:rsidRPr="00B93722">
        <w:rPr>
          <w:rFonts w:ascii="Tahoma" w:hAnsi="Tahoma" w:cs="Tahoma"/>
        </w:rPr>
        <w:t xml:space="preserve"> cultures of Canada</w:t>
      </w:r>
      <w:r>
        <w:rPr>
          <w:rFonts w:ascii="Tahoma" w:hAnsi="Tahoma" w:cs="Tahoma"/>
        </w:rPr>
        <w:t>;</w:t>
      </w:r>
      <w:r w:rsidRPr="00B93722">
        <w:rPr>
          <w:rFonts w:ascii="Tahoma" w:hAnsi="Tahoma" w:cs="Tahoma"/>
        </w:rPr>
        <w:t xml:space="preserve">  </w:t>
      </w:r>
    </w:p>
    <w:p w14:paraId="5D0B4844" w14:textId="77777777" w:rsidR="001B507E" w:rsidRPr="00B93722" w:rsidRDefault="001B507E" w:rsidP="005746C7">
      <w:pPr>
        <w:pStyle w:val="paragraph"/>
        <w:numPr>
          <w:ilvl w:val="0"/>
          <w:numId w:val="6"/>
        </w:numPr>
        <w:shd w:val="clear" w:color="auto" w:fill="FFFFFF"/>
        <w:spacing w:before="168" w:beforeAutospacing="0" w:after="120" w:afterAutospacing="0"/>
        <w:ind w:left="1080"/>
        <w:rPr>
          <w:rFonts w:ascii="Tahoma" w:hAnsi="Tahoma" w:cs="Tahoma"/>
        </w:rPr>
      </w:pPr>
      <w:r w:rsidRPr="00B93722">
        <w:rPr>
          <w:rFonts w:ascii="Tahoma" w:hAnsi="Tahoma" w:cs="Tahoma"/>
        </w:rPr>
        <w:t> </w:t>
      </w:r>
      <w:r w:rsidRPr="00B93722">
        <w:rPr>
          <w:rFonts w:ascii="Tahoma" w:hAnsi="Tahoma" w:cs="Tahoma"/>
        </w:rPr>
        <w:tab/>
        <w:t xml:space="preserve">provide a reasonable opportunity for the expression of differing views on </w:t>
      </w:r>
      <w:r w:rsidRPr="00B93722">
        <w:rPr>
          <w:rFonts w:ascii="Tahoma" w:hAnsi="Tahoma" w:cs="Tahoma"/>
        </w:rPr>
        <w:tab/>
      </w:r>
      <w:r w:rsidRPr="00B93722">
        <w:rPr>
          <w:rFonts w:ascii="Tahoma" w:hAnsi="Tahoma" w:cs="Tahoma"/>
        </w:rPr>
        <w:tab/>
        <w:t xml:space="preserve">matters of public concern, </w:t>
      </w:r>
      <w:r>
        <w:rPr>
          <w:rFonts w:ascii="Tahoma" w:hAnsi="Tahoma" w:cs="Tahoma"/>
        </w:rPr>
        <w:t xml:space="preserve">and </w:t>
      </w:r>
    </w:p>
    <w:p w14:paraId="14E03BD6" w14:textId="77777777" w:rsidR="001B507E" w:rsidRPr="00960332" w:rsidRDefault="001B507E" w:rsidP="005746C7">
      <w:pPr>
        <w:pStyle w:val="paragraph"/>
        <w:shd w:val="clear" w:color="auto" w:fill="FFFFFF"/>
        <w:spacing w:before="168" w:beforeAutospacing="0" w:after="120" w:afterAutospacing="0"/>
        <w:ind w:left="240"/>
        <w:rPr>
          <w:rFonts w:ascii="Tahoma" w:hAnsi="Tahoma" w:cs="Tahoma"/>
          <w:color w:val="333333"/>
        </w:rPr>
      </w:pPr>
      <w:r>
        <w:rPr>
          <w:rFonts w:ascii="Segoe UI Emoji" w:hAnsi="Segoe UI Emoji"/>
          <w:color w:val="333333"/>
        </w:rPr>
        <w:lastRenderedPageBreak/>
        <w:tab/>
        <w:t>▪</w:t>
      </w:r>
      <w:r>
        <w:rPr>
          <w:rFonts w:ascii="Segoe UI Emoji" w:hAnsi="Segoe UI Emoji"/>
          <w:color w:val="333333"/>
        </w:rPr>
        <w:tab/>
      </w:r>
      <w:r w:rsidRPr="00960332">
        <w:rPr>
          <w:rFonts w:ascii="Tahoma" w:hAnsi="Tahoma" w:cs="Tahoma"/>
          <w:color w:val="333333"/>
        </w:rPr>
        <w:t xml:space="preserve">include a significant contribution from the Canadian independent </w:t>
      </w:r>
      <w:r w:rsidRPr="00960332">
        <w:rPr>
          <w:rFonts w:ascii="Tahoma" w:hAnsi="Tahoma" w:cs="Tahoma"/>
          <w:color w:val="333333"/>
        </w:rPr>
        <w:tab/>
      </w:r>
      <w:r w:rsidRPr="00960332">
        <w:rPr>
          <w:rFonts w:ascii="Tahoma" w:hAnsi="Tahoma" w:cs="Tahoma"/>
          <w:color w:val="333333"/>
        </w:rPr>
        <w:tab/>
      </w:r>
      <w:r w:rsidRPr="00960332">
        <w:rPr>
          <w:rFonts w:ascii="Tahoma" w:hAnsi="Tahoma" w:cs="Tahoma"/>
          <w:color w:val="333333"/>
        </w:rPr>
        <w:tab/>
      </w:r>
      <w:r w:rsidRPr="00960332">
        <w:rPr>
          <w:rFonts w:ascii="Tahoma" w:hAnsi="Tahoma" w:cs="Tahoma"/>
          <w:color w:val="333333"/>
        </w:rPr>
        <w:tab/>
        <w:t>production sector.</w:t>
      </w:r>
    </w:p>
    <w:p w14:paraId="79644021" w14:textId="77777777" w:rsidR="001B507E" w:rsidRPr="00960332" w:rsidRDefault="001B507E" w:rsidP="005746C7">
      <w:pPr>
        <w:pStyle w:val="paragraph"/>
        <w:shd w:val="clear" w:color="auto" w:fill="FFFFFF"/>
        <w:spacing w:before="168" w:beforeAutospacing="0" w:after="120" w:afterAutospacing="0"/>
        <w:ind w:left="240"/>
        <w:rPr>
          <w:rFonts w:ascii="Tahoma" w:hAnsi="Tahoma" w:cs="Tahoma"/>
          <w:color w:val="333333"/>
        </w:rPr>
      </w:pPr>
    </w:p>
    <w:p w14:paraId="15FD2575" w14:textId="77777777" w:rsidR="001B507E" w:rsidRPr="00D73608" w:rsidRDefault="001B507E" w:rsidP="005746C7">
      <w:pPr>
        <w:pStyle w:val="paragraph"/>
        <w:shd w:val="clear" w:color="auto" w:fill="FFFFFF"/>
        <w:spacing w:before="168" w:beforeAutospacing="0" w:after="120" w:afterAutospacing="0"/>
        <w:ind w:left="240"/>
        <w:rPr>
          <w:rFonts w:ascii="Tahoma" w:hAnsi="Tahoma" w:cs="Tahoma"/>
        </w:rPr>
      </w:pPr>
      <w:r>
        <w:rPr>
          <w:rFonts w:ascii="Helvetica" w:hAnsi="Helvetica"/>
          <w:b/>
          <w:color w:val="333333"/>
        </w:rPr>
        <w:t xml:space="preserve">IV -   </w:t>
      </w:r>
      <w:r w:rsidRPr="00294784">
        <w:rPr>
          <w:rFonts w:ascii="Helvetica" w:hAnsi="Helvetica"/>
          <w:b/>
          <w:color w:val="333333"/>
        </w:rPr>
        <w:t>The national public media</w:t>
      </w:r>
      <w:r w:rsidRPr="00651DA6">
        <w:rPr>
          <w:rFonts w:ascii="Helvetica" w:hAnsi="Helvetica"/>
          <w:b/>
          <w:color w:val="333333"/>
        </w:rPr>
        <w:t xml:space="preserve"> </w:t>
      </w:r>
      <w:r w:rsidRPr="00651DA6">
        <w:rPr>
          <w:rFonts w:ascii="Tahoma" w:hAnsi="Tahoma" w:cs="Tahoma"/>
          <w:b/>
        </w:rPr>
        <w:t>service</w:t>
      </w:r>
      <w:r>
        <w:rPr>
          <w:rFonts w:ascii="Tahoma" w:hAnsi="Tahoma" w:cs="Tahoma"/>
          <w:b/>
        </w:rPr>
        <w:t xml:space="preserve"> (NPM)</w:t>
      </w:r>
      <w:r w:rsidRPr="00960332">
        <w:rPr>
          <w:rFonts w:ascii="Tahoma" w:hAnsi="Tahoma" w:cs="Tahoma"/>
        </w:rPr>
        <w:t xml:space="preserve"> shall </w:t>
      </w:r>
      <w:r>
        <w:rPr>
          <w:rFonts w:ascii="Tahoma" w:hAnsi="Tahoma" w:cs="Tahoma"/>
        </w:rPr>
        <w:t xml:space="preserve">be available for reception by all Canadians on radio (audio), television (video) </w:t>
      </w:r>
      <w:r w:rsidRPr="00393AF3">
        <w:rPr>
          <w:rFonts w:ascii="Tahoma" w:hAnsi="Tahoma" w:cs="Tahoma"/>
        </w:rPr>
        <w:t xml:space="preserve">and digital </w:t>
      </w:r>
      <w:r w:rsidRPr="00D73608">
        <w:rPr>
          <w:rFonts w:ascii="Tahoma" w:hAnsi="Tahoma" w:cs="Tahoma"/>
        </w:rPr>
        <w:t>platforms and, to the greatest extent possible, capitalize on new and emerging technologies to provide a wide-range of programming that informs, engages and enlightens audiences.</w:t>
      </w:r>
      <w:r w:rsidR="0048773A">
        <w:rPr>
          <w:rFonts w:ascii="Tahoma" w:hAnsi="Tahoma" w:cs="Tahoma"/>
        </w:rPr>
        <w:t xml:space="preserve">  As custodian of much of Canada’s broadcast record, it shall play a central role in preservation of our continuing audio and video legacy.</w:t>
      </w:r>
    </w:p>
    <w:p w14:paraId="2B92A989" w14:textId="77777777" w:rsidR="001B507E" w:rsidRPr="00D73608" w:rsidRDefault="001B507E" w:rsidP="005746C7">
      <w:pPr>
        <w:pStyle w:val="paragraph"/>
        <w:shd w:val="clear" w:color="auto" w:fill="FFFFFF"/>
        <w:spacing w:before="168" w:beforeAutospacing="0" w:after="120" w:afterAutospacing="0"/>
        <w:ind w:left="240"/>
        <w:rPr>
          <w:rFonts w:ascii="Tahoma" w:hAnsi="Tahoma" w:cs="Tahoma"/>
        </w:rPr>
      </w:pPr>
      <w:r w:rsidRPr="00D73608">
        <w:rPr>
          <w:rFonts w:ascii="Tahoma" w:hAnsi="Tahoma" w:cs="Tahoma"/>
        </w:rPr>
        <w:t>The programming provided by this service shall</w:t>
      </w:r>
    </w:p>
    <w:p w14:paraId="347EB0CE" w14:textId="77777777" w:rsidR="001B507E" w:rsidRPr="00D73608" w:rsidRDefault="001B507E" w:rsidP="00D225E3">
      <w:pPr>
        <w:pStyle w:val="paragraph"/>
        <w:shd w:val="clear" w:color="auto" w:fill="FFFFFF"/>
        <w:spacing w:before="168" w:beforeAutospacing="0" w:after="120" w:afterAutospacing="0"/>
        <w:ind w:left="240"/>
      </w:pPr>
      <w:r w:rsidRPr="00D73608">
        <w:rPr>
          <w:rFonts w:ascii="Tahoma" w:hAnsi="Tahoma" w:cs="Tahoma"/>
        </w:rPr>
        <w:tab/>
        <w:t>▪</w:t>
      </w:r>
      <w:r w:rsidRPr="00D73608">
        <w:rPr>
          <w:rFonts w:ascii="Tahoma" w:hAnsi="Tahoma" w:cs="Tahoma"/>
        </w:rPr>
        <w:tab/>
        <w:t>be predominantly and distinctively Canadian</w:t>
      </w:r>
      <w:r>
        <w:rPr>
          <w:rFonts w:ascii="Tahoma" w:hAnsi="Tahoma" w:cs="Tahoma"/>
        </w:rPr>
        <w:t>;</w:t>
      </w:r>
      <w:r w:rsidRPr="00D73608">
        <w:rPr>
          <w:rFonts w:ascii="Tahoma" w:hAnsi="Tahoma" w:cs="Tahoma"/>
        </w:rPr>
        <w:t xml:space="preserve"> </w:t>
      </w:r>
    </w:p>
    <w:p w14:paraId="7B51A5F9" w14:textId="77777777" w:rsidR="001B507E" w:rsidRDefault="001B507E" w:rsidP="00507413">
      <w:pPr>
        <w:pStyle w:val="paragraph"/>
        <w:shd w:val="clear" w:color="auto" w:fill="FFFFFF"/>
        <w:spacing w:before="168" w:beforeAutospacing="0" w:after="120" w:afterAutospacing="0"/>
        <w:ind w:left="240"/>
        <w:rPr>
          <w:rFonts w:ascii="Tahoma" w:hAnsi="Tahoma" w:cs="Tahoma"/>
        </w:rPr>
      </w:pPr>
      <w:r w:rsidRPr="00D73608">
        <w:rPr>
          <w:rFonts w:ascii="Tahoma" w:hAnsi="Tahoma" w:cs="Tahoma"/>
        </w:rPr>
        <w:tab/>
      </w:r>
      <w:bookmarkStart w:id="2" w:name="_Hlk532373785"/>
      <w:r w:rsidRPr="00D73608">
        <w:rPr>
          <w:rFonts w:ascii="Tahoma" w:hAnsi="Tahoma" w:cs="Tahoma"/>
        </w:rPr>
        <w:t>▪</w:t>
      </w:r>
      <w:bookmarkEnd w:id="2"/>
      <w:r w:rsidRPr="00D73608">
        <w:rPr>
          <w:rFonts w:ascii="Tahoma" w:hAnsi="Tahoma" w:cs="Tahoma"/>
        </w:rPr>
        <w:tab/>
        <w:t>be available for reception by all Canadians</w:t>
      </w:r>
      <w:r>
        <w:rPr>
          <w:rFonts w:ascii="Tahoma" w:hAnsi="Tahoma" w:cs="Tahoma"/>
        </w:rPr>
        <w:t>;</w:t>
      </w:r>
      <w:r w:rsidRPr="00D73608">
        <w:rPr>
          <w:rFonts w:ascii="Tahoma" w:hAnsi="Tahoma" w:cs="Tahoma"/>
        </w:rPr>
        <w:t xml:space="preserve"> </w:t>
      </w:r>
    </w:p>
    <w:p w14:paraId="06594B2E" w14:textId="77777777" w:rsidR="001B507E" w:rsidRPr="00D73608" w:rsidRDefault="001B507E" w:rsidP="0017523F">
      <w:pPr>
        <w:pStyle w:val="paragraph"/>
        <w:rPr>
          <w:rFonts w:ascii="Tahoma" w:hAnsi="Tahoma" w:cs="Tahoma"/>
        </w:rPr>
      </w:pPr>
      <w:r w:rsidRPr="00D73608">
        <w:rPr>
          <w:rFonts w:ascii="Tahoma" w:hAnsi="Tahoma" w:cs="Tahoma"/>
        </w:rPr>
        <w:t xml:space="preserve">         ▪</w:t>
      </w:r>
      <w:r>
        <w:rPr>
          <w:rFonts w:ascii="Tahoma" w:hAnsi="Tahoma" w:cs="Tahoma"/>
        </w:rPr>
        <w:tab/>
      </w:r>
      <w:r w:rsidRPr="00960332">
        <w:rPr>
          <w:rFonts w:ascii="Tahoma" w:hAnsi="Tahoma" w:cs="Tahoma"/>
        </w:rPr>
        <w:t>be non-commercial and delivered free of advertising content</w:t>
      </w:r>
      <w:r>
        <w:rPr>
          <w:rFonts w:ascii="Tahoma" w:hAnsi="Tahoma" w:cs="Tahoma"/>
        </w:rPr>
        <w:t xml:space="preserve"> </w:t>
      </w:r>
      <w:r w:rsidRPr="00D73608">
        <w:rPr>
          <w:rFonts w:ascii="Tahoma" w:hAnsi="Tahoma" w:cs="Tahoma"/>
        </w:rPr>
        <w:t xml:space="preserve">except where </w:t>
      </w:r>
      <w:r w:rsidRPr="00D73608">
        <w:rPr>
          <w:rFonts w:ascii="Tahoma" w:hAnsi="Tahoma" w:cs="Tahoma"/>
        </w:rPr>
        <w:tab/>
      </w:r>
      <w:r w:rsidRPr="00D73608">
        <w:rPr>
          <w:rFonts w:ascii="Tahoma" w:hAnsi="Tahoma" w:cs="Tahoma"/>
        </w:rPr>
        <w:tab/>
        <w:t>acknowledgement or sponsorship</w:t>
      </w:r>
      <w:r>
        <w:rPr>
          <w:rFonts w:ascii="Tahoma" w:hAnsi="Tahoma" w:cs="Tahoma"/>
        </w:rPr>
        <w:t xml:space="preserve"> is required to</w:t>
      </w:r>
      <w:r w:rsidRPr="00D73608">
        <w:rPr>
          <w:rFonts w:ascii="Tahoma" w:hAnsi="Tahoma" w:cs="Tahoma"/>
        </w:rPr>
        <w:t xml:space="preserve"> enable carriage of </w:t>
      </w:r>
      <w:r>
        <w:rPr>
          <w:rFonts w:ascii="Tahoma" w:hAnsi="Tahoma" w:cs="Tahoma"/>
        </w:rPr>
        <w:tab/>
      </w:r>
      <w:r>
        <w:rPr>
          <w:rFonts w:ascii="Tahoma" w:hAnsi="Tahoma" w:cs="Tahoma"/>
        </w:rPr>
        <w:tab/>
      </w:r>
      <w:r>
        <w:rPr>
          <w:rFonts w:ascii="Tahoma" w:hAnsi="Tahoma" w:cs="Tahoma"/>
        </w:rPr>
        <w:tab/>
      </w:r>
      <w:r>
        <w:rPr>
          <w:rFonts w:ascii="Tahoma" w:hAnsi="Tahoma" w:cs="Tahoma"/>
        </w:rPr>
        <w:tab/>
      </w:r>
      <w:r w:rsidRPr="00D73608">
        <w:rPr>
          <w:rFonts w:ascii="Tahoma" w:hAnsi="Tahoma" w:cs="Tahoma"/>
        </w:rPr>
        <w:t>significant programs;</w:t>
      </w:r>
    </w:p>
    <w:p w14:paraId="2AA5D1CB" w14:textId="77777777" w:rsidR="001B507E" w:rsidRPr="0017523F" w:rsidRDefault="001B507E" w:rsidP="0017523F">
      <w:pPr>
        <w:pStyle w:val="paragraph"/>
        <w:shd w:val="clear" w:color="auto" w:fill="FFFFFF"/>
        <w:spacing w:before="168" w:beforeAutospacing="0" w:after="120" w:afterAutospacing="0"/>
        <w:ind w:left="240"/>
        <w:rPr>
          <w:rFonts w:ascii="Tahoma" w:hAnsi="Tahoma" w:cs="Tahoma"/>
          <w:color w:val="333333"/>
        </w:rPr>
      </w:pPr>
      <w:r>
        <w:rPr>
          <w:rFonts w:ascii="Tahoma" w:hAnsi="Tahoma" w:cs="Tahoma"/>
        </w:rPr>
        <w:t xml:space="preserve">      </w:t>
      </w:r>
      <w:r w:rsidRPr="00960332">
        <w:rPr>
          <w:rFonts w:ascii="Tahoma" w:hAnsi="Tahoma" w:cs="Tahoma"/>
        </w:rPr>
        <w:t>▪</w:t>
      </w:r>
      <w:r>
        <w:rPr>
          <w:rFonts w:ascii="Tahoma" w:hAnsi="Tahoma" w:cs="Tahoma"/>
        </w:rPr>
        <w:t xml:space="preserve">         </w:t>
      </w:r>
      <w:r>
        <w:rPr>
          <w:rFonts w:ascii="Tahoma" w:hAnsi="Tahoma" w:cs="Tahoma"/>
          <w:color w:val="333333"/>
        </w:rPr>
        <w:t>to the greatest degree possible make all its video services</w:t>
      </w:r>
      <w:r>
        <w:rPr>
          <w:rFonts w:ascii="Tahoma" w:hAnsi="Tahoma" w:cs="Tahoma"/>
          <w:color w:val="333333"/>
        </w:rPr>
        <w:tab/>
      </w:r>
      <w:r>
        <w:rPr>
          <w:rFonts w:ascii="Tahoma" w:hAnsi="Tahoma" w:cs="Tahoma"/>
          <w:color w:val="333333"/>
        </w:rPr>
        <w:tab/>
      </w:r>
      <w:r>
        <w:rPr>
          <w:rFonts w:ascii="Tahoma" w:hAnsi="Tahoma" w:cs="Tahoma"/>
          <w:color w:val="333333"/>
        </w:rPr>
        <w:tab/>
      </w:r>
      <w:r>
        <w:rPr>
          <w:rFonts w:ascii="Tahoma" w:hAnsi="Tahoma" w:cs="Tahoma"/>
          <w:color w:val="333333"/>
        </w:rPr>
        <w:tab/>
      </w:r>
      <w:r>
        <w:rPr>
          <w:rFonts w:ascii="Tahoma" w:hAnsi="Tahoma" w:cs="Tahoma"/>
          <w:color w:val="333333"/>
        </w:rPr>
        <w:tab/>
        <w:t xml:space="preserve">available in both official languages; its audio and digital services shall </w:t>
      </w:r>
      <w:r>
        <w:rPr>
          <w:rFonts w:ascii="Tahoma" w:hAnsi="Tahoma" w:cs="Tahoma"/>
          <w:color w:val="333333"/>
        </w:rPr>
        <w:tab/>
      </w:r>
      <w:r>
        <w:rPr>
          <w:rFonts w:ascii="Tahoma" w:hAnsi="Tahoma" w:cs="Tahoma"/>
          <w:color w:val="333333"/>
        </w:rPr>
        <w:tab/>
      </w:r>
      <w:r>
        <w:rPr>
          <w:rFonts w:ascii="Tahoma" w:hAnsi="Tahoma" w:cs="Tahoma"/>
          <w:color w:val="333333"/>
        </w:rPr>
        <w:tab/>
        <w:t xml:space="preserve">be in English and in French, with all services reflecting the different needs </w:t>
      </w:r>
      <w:r>
        <w:rPr>
          <w:rFonts w:ascii="Tahoma" w:hAnsi="Tahoma" w:cs="Tahoma"/>
          <w:color w:val="333333"/>
        </w:rPr>
        <w:tab/>
      </w:r>
      <w:r>
        <w:rPr>
          <w:rFonts w:ascii="Tahoma" w:hAnsi="Tahoma" w:cs="Tahoma"/>
          <w:color w:val="333333"/>
        </w:rPr>
        <w:tab/>
      </w:r>
      <w:r>
        <w:rPr>
          <w:rFonts w:ascii="Tahoma" w:hAnsi="Tahoma" w:cs="Tahoma"/>
          <w:color w:val="333333"/>
        </w:rPr>
        <w:tab/>
        <w:t xml:space="preserve">and circumstances of each official language community, including those of </w:t>
      </w:r>
      <w:r>
        <w:rPr>
          <w:rFonts w:ascii="Tahoma" w:hAnsi="Tahoma" w:cs="Tahoma"/>
          <w:color w:val="333333"/>
        </w:rPr>
        <w:tab/>
      </w:r>
      <w:r>
        <w:rPr>
          <w:rFonts w:ascii="Tahoma" w:hAnsi="Tahoma" w:cs="Tahoma"/>
          <w:color w:val="333333"/>
        </w:rPr>
        <w:tab/>
        <w:t>English and French linguistic minorities; </w:t>
      </w:r>
    </w:p>
    <w:p w14:paraId="366E276C" w14:textId="77777777" w:rsidR="001B507E" w:rsidRPr="00D73608" w:rsidRDefault="001B507E" w:rsidP="00D225E3">
      <w:pPr>
        <w:pStyle w:val="paragraph"/>
        <w:shd w:val="clear" w:color="auto" w:fill="FFFFFF"/>
        <w:spacing w:before="168" w:beforeAutospacing="0" w:after="120" w:afterAutospacing="0"/>
        <w:ind w:left="240"/>
        <w:rPr>
          <w:rFonts w:ascii="Tahoma" w:hAnsi="Tahoma" w:cs="Tahoma"/>
        </w:rPr>
      </w:pPr>
      <w:r>
        <w:rPr>
          <w:rFonts w:ascii="Tahoma" w:hAnsi="Tahoma" w:cs="Tahoma"/>
        </w:rPr>
        <w:tab/>
      </w:r>
      <w:r w:rsidRPr="00960332">
        <w:rPr>
          <w:rFonts w:ascii="Tahoma" w:hAnsi="Tahoma" w:cs="Tahoma"/>
        </w:rPr>
        <w:t>▪</w:t>
      </w:r>
      <w:r>
        <w:rPr>
          <w:rFonts w:ascii="Tahoma" w:hAnsi="Tahoma" w:cs="Tahoma"/>
        </w:rPr>
        <w:tab/>
      </w:r>
      <w:r w:rsidRPr="00485F5D">
        <w:rPr>
          <w:rFonts w:ascii="Tahoma" w:hAnsi="Tahoma" w:cs="Tahoma"/>
        </w:rPr>
        <w:t xml:space="preserve">ensure, in its provision of factual programming, public access to </w:t>
      </w:r>
      <w:r w:rsidRPr="00485F5D">
        <w:rPr>
          <w:rFonts w:ascii="Tahoma" w:hAnsi="Tahoma" w:cs="Tahoma"/>
        </w:rPr>
        <w:tab/>
      </w:r>
      <w:r w:rsidRPr="00485F5D">
        <w:rPr>
          <w:rFonts w:ascii="Tahoma" w:hAnsi="Tahoma" w:cs="Tahoma"/>
        </w:rPr>
        <w:tab/>
      </w:r>
      <w:r w:rsidRPr="00485F5D">
        <w:rPr>
          <w:rFonts w:ascii="Tahoma" w:hAnsi="Tahoma" w:cs="Tahoma"/>
        </w:rPr>
        <w:tab/>
      </w:r>
      <w:r w:rsidRPr="00485F5D">
        <w:rPr>
          <w:rFonts w:ascii="Tahoma" w:hAnsi="Tahoma" w:cs="Tahoma"/>
        </w:rPr>
        <w:tab/>
        <w:t xml:space="preserve">insightful, impartial and accurate </w:t>
      </w:r>
      <w:r w:rsidRPr="00D73608">
        <w:rPr>
          <w:rFonts w:ascii="Tahoma" w:hAnsi="Tahoma" w:cs="Tahoma"/>
        </w:rPr>
        <w:t xml:space="preserve">news and current affairs coverage of </w:t>
      </w:r>
      <w:r>
        <w:rPr>
          <w:rFonts w:ascii="Tahoma" w:hAnsi="Tahoma" w:cs="Tahoma"/>
        </w:rPr>
        <w:tab/>
      </w:r>
      <w:r>
        <w:rPr>
          <w:rFonts w:ascii="Tahoma" w:hAnsi="Tahoma" w:cs="Tahoma"/>
        </w:rPr>
        <w:tab/>
      </w:r>
      <w:r>
        <w:rPr>
          <w:rFonts w:ascii="Tahoma" w:hAnsi="Tahoma" w:cs="Tahoma"/>
        </w:rPr>
        <w:tab/>
      </w:r>
      <w:r w:rsidRPr="00D73608">
        <w:rPr>
          <w:rFonts w:ascii="Tahoma" w:hAnsi="Tahoma" w:cs="Tahoma"/>
        </w:rPr>
        <w:t xml:space="preserve">domestic and global issues to facilitate </w:t>
      </w:r>
      <w:r>
        <w:rPr>
          <w:rFonts w:ascii="Tahoma" w:hAnsi="Tahoma" w:cs="Tahoma"/>
        </w:rPr>
        <w:t xml:space="preserve">public </w:t>
      </w:r>
      <w:r w:rsidRPr="00D73608">
        <w:rPr>
          <w:rFonts w:ascii="Tahoma" w:hAnsi="Tahoma" w:cs="Tahoma"/>
        </w:rPr>
        <w:t xml:space="preserve">participation in Canada’s </w:t>
      </w:r>
      <w:r>
        <w:rPr>
          <w:rFonts w:ascii="Tahoma" w:hAnsi="Tahoma" w:cs="Tahoma"/>
        </w:rPr>
        <w:tab/>
      </w:r>
      <w:r>
        <w:rPr>
          <w:rFonts w:ascii="Tahoma" w:hAnsi="Tahoma" w:cs="Tahoma"/>
        </w:rPr>
        <w:tab/>
      </w:r>
      <w:r>
        <w:rPr>
          <w:rFonts w:ascii="Tahoma" w:hAnsi="Tahoma" w:cs="Tahoma"/>
        </w:rPr>
        <w:tab/>
      </w:r>
      <w:r w:rsidRPr="00D73608">
        <w:rPr>
          <w:rFonts w:ascii="Tahoma" w:hAnsi="Tahoma" w:cs="Tahoma"/>
        </w:rPr>
        <w:t>democratic process</w:t>
      </w:r>
      <w:r>
        <w:rPr>
          <w:rFonts w:ascii="Tahoma" w:hAnsi="Tahoma" w:cs="Tahoma"/>
        </w:rPr>
        <w:t>;</w:t>
      </w:r>
      <w:r w:rsidRPr="00D73608">
        <w:rPr>
          <w:rFonts w:ascii="Tahoma" w:hAnsi="Tahoma" w:cs="Tahoma"/>
        </w:rPr>
        <w:t xml:space="preserve">     </w:t>
      </w:r>
    </w:p>
    <w:p w14:paraId="3AEB296F" w14:textId="77777777" w:rsidR="001B507E" w:rsidRPr="00960332" w:rsidRDefault="001B507E" w:rsidP="005746C7">
      <w:pPr>
        <w:pStyle w:val="paragraph"/>
        <w:shd w:val="clear" w:color="auto" w:fill="FFFFFF"/>
        <w:spacing w:before="168" w:beforeAutospacing="0" w:after="120" w:afterAutospacing="0"/>
        <w:ind w:left="240"/>
        <w:rPr>
          <w:rFonts w:ascii="Tahoma" w:hAnsi="Tahoma" w:cs="Tahoma"/>
        </w:rPr>
      </w:pPr>
      <w:r>
        <w:rPr>
          <w:rFonts w:ascii="Tahoma" w:hAnsi="Tahoma" w:cs="Tahoma"/>
        </w:rPr>
        <w:tab/>
      </w:r>
      <w:r w:rsidRPr="00960332">
        <w:rPr>
          <w:rFonts w:ascii="Tahoma" w:hAnsi="Tahoma" w:cs="Tahoma"/>
        </w:rPr>
        <w:t>▪</w:t>
      </w:r>
      <w:r w:rsidRPr="00960332">
        <w:rPr>
          <w:rFonts w:ascii="Tahoma" w:hAnsi="Tahoma" w:cs="Tahoma"/>
        </w:rPr>
        <w:tab/>
        <w:t>contribute to shared national consciousness and identity,</w:t>
      </w:r>
      <w:r>
        <w:rPr>
          <w:rStyle w:val="FootnoteReference"/>
          <w:rFonts w:ascii="Tahoma" w:hAnsi="Tahoma" w:cs="Tahoma"/>
        </w:rPr>
        <w:footnoteReference w:id="7"/>
      </w:r>
      <w:r w:rsidRPr="00960332">
        <w:rPr>
          <w:rFonts w:ascii="Tahoma" w:hAnsi="Tahoma" w:cs="Tahoma"/>
        </w:rPr>
        <w:t xml:space="preserve"> </w:t>
      </w:r>
      <w:r>
        <w:rPr>
          <w:rFonts w:ascii="Tahoma" w:hAnsi="Tahoma" w:cs="Tahoma"/>
        </w:rPr>
        <w:t xml:space="preserve">and </w:t>
      </w:r>
      <w:r w:rsidRPr="00960332">
        <w:rPr>
          <w:rFonts w:ascii="Tahoma" w:hAnsi="Tahoma" w:cs="Tahoma"/>
        </w:rPr>
        <w:t>refle</w:t>
      </w:r>
      <w:r>
        <w:rPr>
          <w:rFonts w:ascii="Tahoma" w:hAnsi="Tahoma" w:cs="Tahoma"/>
        </w:rPr>
        <w:t>ct</w:t>
      </w:r>
      <w:r w:rsidRPr="00960332">
        <w:rPr>
          <w:rFonts w:ascii="Tahoma" w:hAnsi="Tahoma" w:cs="Tahoma"/>
        </w:rPr>
        <w:t xml:space="preserve"> </w:t>
      </w:r>
      <w:r>
        <w:rPr>
          <w:rFonts w:ascii="Tahoma" w:hAnsi="Tahoma" w:cs="Tahoma"/>
        </w:rPr>
        <w:t xml:space="preserve">           </w:t>
      </w:r>
      <w:r>
        <w:rPr>
          <w:rFonts w:ascii="Tahoma" w:hAnsi="Tahoma" w:cs="Tahoma"/>
        </w:rPr>
        <w:tab/>
      </w:r>
      <w:r>
        <w:rPr>
          <w:rFonts w:ascii="Tahoma" w:hAnsi="Tahoma" w:cs="Tahoma"/>
        </w:rPr>
        <w:tab/>
      </w:r>
      <w:r w:rsidRPr="00960332">
        <w:rPr>
          <w:rFonts w:ascii="Tahoma" w:hAnsi="Tahoma" w:cs="Tahoma"/>
        </w:rPr>
        <w:t xml:space="preserve">Canada and its regions to national and regional audiences, while serving </w:t>
      </w:r>
      <w:r>
        <w:rPr>
          <w:rFonts w:ascii="Tahoma" w:hAnsi="Tahoma" w:cs="Tahoma"/>
        </w:rPr>
        <w:tab/>
      </w:r>
      <w:r>
        <w:rPr>
          <w:rFonts w:ascii="Tahoma" w:hAnsi="Tahoma" w:cs="Tahoma"/>
        </w:rPr>
        <w:tab/>
      </w:r>
      <w:r>
        <w:rPr>
          <w:rFonts w:ascii="Tahoma" w:hAnsi="Tahoma" w:cs="Tahoma"/>
        </w:rPr>
        <w:tab/>
      </w:r>
      <w:r w:rsidRPr="00960332">
        <w:rPr>
          <w:rFonts w:ascii="Tahoma" w:hAnsi="Tahoma" w:cs="Tahoma"/>
        </w:rPr>
        <w:t>the special needs of those regions,</w:t>
      </w:r>
    </w:p>
    <w:p w14:paraId="6AA160F0" w14:textId="77777777" w:rsidR="001B507E" w:rsidRPr="00960332" w:rsidRDefault="001B507E" w:rsidP="005746C7">
      <w:pPr>
        <w:pStyle w:val="paragraph"/>
        <w:shd w:val="clear" w:color="auto" w:fill="FFFFFF"/>
        <w:spacing w:before="168" w:beforeAutospacing="0" w:after="120" w:afterAutospacing="0"/>
        <w:ind w:left="240"/>
        <w:rPr>
          <w:rFonts w:ascii="Tahoma" w:hAnsi="Tahoma" w:cs="Tahoma"/>
        </w:rPr>
      </w:pPr>
      <w:r>
        <w:rPr>
          <w:rFonts w:ascii="Segoe UI Emoji" w:hAnsi="Segoe UI Emoji" w:cs="Tahoma"/>
        </w:rPr>
        <w:tab/>
        <w:t>▪</w:t>
      </w:r>
      <m:oMath>
        <m:r>
          <w:rPr>
            <w:rFonts w:ascii="Cambria Math" w:hAnsi="Cambria Math" w:cs="Tahoma"/>
          </w:rPr>
          <m:t xml:space="preserve">          </m:t>
        </m:r>
      </m:oMath>
      <w:r w:rsidRPr="00960332">
        <w:rPr>
          <w:rFonts w:ascii="Tahoma" w:hAnsi="Tahoma" w:cs="Tahoma"/>
        </w:rPr>
        <w:t xml:space="preserve">actively contribute to the flow and exchange of cultural expression and </w:t>
      </w:r>
      <w:r w:rsidRPr="00960332">
        <w:rPr>
          <w:rFonts w:ascii="Tahoma" w:hAnsi="Tahoma" w:cs="Tahoma"/>
        </w:rPr>
        <w:tab/>
      </w:r>
      <w:r w:rsidRPr="00960332">
        <w:rPr>
          <w:rFonts w:ascii="Tahoma" w:hAnsi="Tahoma" w:cs="Tahoma"/>
        </w:rPr>
        <w:tab/>
      </w:r>
      <w:r>
        <w:rPr>
          <w:rFonts w:ascii="Tahoma" w:hAnsi="Tahoma" w:cs="Tahoma"/>
        </w:rPr>
        <w:t xml:space="preserve">         </w:t>
      </w:r>
      <w:r w:rsidRPr="00960332">
        <w:rPr>
          <w:rFonts w:ascii="Tahoma" w:hAnsi="Tahoma" w:cs="Tahoma"/>
        </w:rPr>
        <w:t>reflect the multicultural and multiracial nature of Canada,</w:t>
      </w:r>
      <w:r>
        <w:rPr>
          <w:rFonts w:ascii="Tahoma" w:hAnsi="Tahoma" w:cs="Tahoma"/>
        </w:rPr>
        <w:t xml:space="preserve"> and</w:t>
      </w:r>
    </w:p>
    <w:p w14:paraId="4C10BA51" w14:textId="77777777" w:rsidR="001B507E" w:rsidRDefault="001B507E" w:rsidP="005746C7">
      <w:pPr>
        <w:pStyle w:val="paragraph"/>
        <w:shd w:val="clear" w:color="auto" w:fill="FFFFFF"/>
        <w:spacing w:before="168" w:beforeAutospacing="0" w:after="120" w:afterAutospacing="0"/>
        <w:ind w:left="240"/>
        <w:rPr>
          <w:rFonts w:ascii="Tahoma" w:hAnsi="Tahoma" w:cs="Tahoma"/>
        </w:rPr>
      </w:pPr>
      <w:r w:rsidRPr="00960332">
        <w:rPr>
          <w:rFonts w:ascii="Tahoma" w:hAnsi="Tahoma" w:cs="Tahoma"/>
        </w:rPr>
        <w:tab/>
        <w:t>▪        strive to be of equivalent quality in English and in French</w:t>
      </w:r>
      <w:r>
        <w:rPr>
          <w:rFonts w:ascii="Tahoma" w:hAnsi="Tahoma" w:cs="Tahoma"/>
        </w:rPr>
        <w:t>.</w:t>
      </w:r>
    </w:p>
    <w:bookmarkEnd w:id="1"/>
    <w:p w14:paraId="38C89B2E" w14:textId="77777777" w:rsidR="001B507E" w:rsidRDefault="001B507E" w:rsidP="00954071">
      <w:pPr>
        <w:pStyle w:val="NormalWeb"/>
        <w:shd w:val="clear" w:color="auto" w:fill="FFFFFF"/>
        <w:spacing w:before="0" w:beforeAutospacing="0" w:after="0" w:afterAutospacing="0"/>
        <w:ind w:left="-170" w:firstLine="180"/>
        <w:rPr>
          <w:rFonts w:ascii="Tahoma" w:hAnsi="Tahoma" w:cs="Tahoma"/>
        </w:rPr>
      </w:pPr>
    </w:p>
    <w:p w14:paraId="02F600D1" w14:textId="77777777" w:rsidR="001B507E" w:rsidRDefault="001B507E" w:rsidP="00954071">
      <w:pPr>
        <w:pStyle w:val="NormalWeb"/>
        <w:shd w:val="clear" w:color="auto" w:fill="FFFFFF"/>
        <w:spacing w:before="0" w:beforeAutospacing="0" w:after="0" w:afterAutospacing="0"/>
        <w:ind w:left="-170" w:firstLine="180"/>
        <w:rPr>
          <w:rFonts w:ascii="Tahoma" w:hAnsi="Tahoma" w:cs="Tahoma"/>
        </w:rPr>
      </w:pPr>
    </w:p>
    <w:p w14:paraId="328A01E2" w14:textId="77777777" w:rsidR="001B507E" w:rsidRDefault="001B507E" w:rsidP="00271167">
      <w:pPr>
        <w:pStyle w:val="NormalWeb"/>
        <w:shd w:val="clear" w:color="auto" w:fill="FFFFFF"/>
        <w:spacing w:before="0" w:beforeAutospacing="0" w:after="0" w:afterAutospacing="0"/>
        <w:ind w:left="-170" w:firstLine="180"/>
        <w:rPr>
          <w:rFonts w:ascii="Tahoma" w:hAnsi="Tahoma" w:cs="Tahoma"/>
          <w:b/>
        </w:rPr>
      </w:pPr>
      <w:r>
        <w:rPr>
          <w:rFonts w:ascii="Tahoma" w:hAnsi="Tahoma" w:cs="Tahoma"/>
          <w:b/>
        </w:rPr>
        <w:t>VI</w:t>
      </w:r>
      <w:r>
        <w:rPr>
          <w:rFonts w:ascii="Tahoma" w:hAnsi="Tahoma" w:cs="Tahoma"/>
          <w:b/>
        </w:rPr>
        <w:tab/>
        <w:t xml:space="preserve">NATIONAL RESPONSIBILITY FOR PRESERVATION OF </w:t>
      </w:r>
    </w:p>
    <w:p w14:paraId="7376F82B" w14:textId="77777777" w:rsidR="001B507E" w:rsidRPr="007D79E2" w:rsidRDefault="001B507E" w:rsidP="00271167">
      <w:pPr>
        <w:pStyle w:val="NormalWeb"/>
        <w:shd w:val="clear" w:color="auto" w:fill="FFFFFF"/>
        <w:spacing w:before="0" w:beforeAutospacing="0" w:after="0" w:afterAutospacing="0"/>
        <w:ind w:left="-170" w:firstLine="180"/>
        <w:rPr>
          <w:rFonts w:ascii="Tahoma" w:hAnsi="Tahoma" w:cs="Tahoma"/>
          <w:b/>
        </w:rPr>
      </w:pPr>
      <w:r>
        <w:rPr>
          <w:rFonts w:ascii="Tahoma" w:hAnsi="Tahoma" w:cs="Tahoma"/>
          <w:b/>
        </w:rPr>
        <w:t xml:space="preserve">                                       LEGACY PROGRAMS</w:t>
      </w:r>
    </w:p>
    <w:p w14:paraId="361B7BE3" w14:textId="77777777" w:rsidR="001B507E" w:rsidRDefault="001B507E" w:rsidP="00954071">
      <w:pPr>
        <w:pStyle w:val="NormalWeb"/>
        <w:shd w:val="clear" w:color="auto" w:fill="FFFFFF"/>
        <w:spacing w:before="0" w:beforeAutospacing="0" w:after="0" w:afterAutospacing="0"/>
        <w:rPr>
          <w:rFonts w:ascii="Tahoma" w:hAnsi="Tahoma" w:cs="Tahoma"/>
        </w:rPr>
      </w:pPr>
    </w:p>
    <w:p w14:paraId="576C8D74" w14:textId="77777777" w:rsidR="001B507E" w:rsidRDefault="001B507E" w:rsidP="00954071">
      <w:pPr>
        <w:pStyle w:val="NormalWeb"/>
        <w:shd w:val="clear" w:color="auto" w:fill="FFFFFF"/>
        <w:spacing w:before="0" w:beforeAutospacing="0" w:after="0" w:afterAutospacing="0"/>
        <w:rPr>
          <w:rFonts w:ascii="Tahoma" w:hAnsi="Tahoma" w:cs="Tahoma"/>
        </w:rPr>
      </w:pPr>
    </w:p>
    <w:p w14:paraId="7A7B7ABF" w14:textId="0C28722A" w:rsidR="001B507E" w:rsidRPr="00393AF3" w:rsidRDefault="001B507E" w:rsidP="00954071">
      <w:pPr>
        <w:pStyle w:val="NormalWeb"/>
        <w:shd w:val="clear" w:color="auto" w:fill="FFFFFF"/>
        <w:spacing w:before="0" w:beforeAutospacing="0" w:after="0" w:afterAutospacing="0"/>
        <w:rPr>
          <w:rFonts w:ascii="Tahoma" w:hAnsi="Tahoma" w:cs="Tahoma"/>
        </w:rPr>
      </w:pPr>
      <w:r w:rsidRPr="00393AF3">
        <w:rPr>
          <w:rFonts w:ascii="Tahoma" w:hAnsi="Tahoma" w:cs="Tahoma"/>
        </w:rPr>
        <w:t>With agreement</w:t>
      </w:r>
      <w:r>
        <w:rPr>
          <w:rFonts w:ascii="Tahoma" w:hAnsi="Tahoma" w:cs="Tahoma"/>
        </w:rPr>
        <w:t>-</w:t>
      </w:r>
      <w:r w:rsidRPr="00393AF3">
        <w:rPr>
          <w:rFonts w:ascii="Tahoma" w:hAnsi="Tahoma" w:cs="Tahoma"/>
        </w:rPr>
        <w:t>in</w:t>
      </w:r>
      <w:r>
        <w:rPr>
          <w:rFonts w:ascii="Tahoma" w:hAnsi="Tahoma" w:cs="Tahoma"/>
        </w:rPr>
        <w:t>-</w:t>
      </w:r>
      <w:r w:rsidRPr="00393AF3">
        <w:rPr>
          <w:rFonts w:ascii="Tahoma" w:hAnsi="Tahoma" w:cs="Tahoma"/>
        </w:rPr>
        <w:t xml:space="preserve">principle that Canada too must address the need to preserve and provide public access to its ever-expanding inventory of programming (now mostly born digital) that constitutes the audiovisual record of our national development comes the requirement to assign responsibility and define jurisdictions. </w:t>
      </w:r>
    </w:p>
    <w:p w14:paraId="6E20E8E5" w14:textId="77777777" w:rsidR="001B507E" w:rsidRPr="00393AF3" w:rsidRDefault="001B507E" w:rsidP="00954071">
      <w:pPr>
        <w:pStyle w:val="NormalWeb"/>
        <w:shd w:val="clear" w:color="auto" w:fill="FFFFFF"/>
        <w:spacing w:before="0" w:beforeAutospacing="0" w:after="0" w:afterAutospacing="0"/>
        <w:rPr>
          <w:rFonts w:ascii="Tahoma" w:hAnsi="Tahoma" w:cs="Tahoma"/>
        </w:rPr>
      </w:pPr>
    </w:p>
    <w:p w14:paraId="7F938E9A" w14:textId="77777777" w:rsidR="001B507E" w:rsidRPr="00A5583F" w:rsidRDefault="001B507E" w:rsidP="00954071">
      <w:pPr>
        <w:pStyle w:val="NormalWeb"/>
        <w:shd w:val="clear" w:color="auto" w:fill="FFFFFF"/>
        <w:spacing w:before="0" w:beforeAutospacing="0" w:after="0" w:afterAutospacing="0"/>
        <w:rPr>
          <w:rFonts w:ascii="Tahoma" w:hAnsi="Tahoma" w:cs="Tahoma"/>
          <w:color w:val="0070C0"/>
        </w:rPr>
      </w:pPr>
      <w:r w:rsidRPr="00393AF3">
        <w:rPr>
          <w:rFonts w:ascii="Tahoma" w:hAnsi="Tahoma" w:cs="Tahoma"/>
        </w:rPr>
        <w:t xml:space="preserve">Decades of investment have built for this country one of the world’s most effective legacy institutions, </w:t>
      </w:r>
      <w:r w:rsidRPr="00393AF3">
        <w:rPr>
          <w:rFonts w:ascii="Tahoma" w:hAnsi="Tahoma" w:cs="Tahoma"/>
          <w:b/>
        </w:rPr>
        <w:t>Library and Archives Canada</w:t>
      </w:r>
      <w:r w:rsidRPr="00393AF3">
        <w:rPr>
          <w:rFonts w:ascii="Tahoma" w:hAnsi="Tahoma" w:cs="Tahoma"/>
        </w:rPr>
        <w:t xml:space="preserve"> (LAC/BAC). Already charged with responsibility for legal deposit of film and video material </w:t>
      </w:r>
      <w:r>
        <w:rPr>
          <w:rFonts w:ascii="Tahoma" w:hAnsi="Tahoma" w:cs="Tahoma"/>
        </w:rPr>
        <w:t xml:space="preserve">when </w:t>
      </w:r>
      <w:r w:rsidRPr="00393AF3">
        <w:rPr>
          <w:rFonts w:ascii="Tahoma" w:hAnsi="Tahoma" w:cs="Tahoma"/>
        </w:rPr>
        <w:t xml:space="preserve">independently produced with support from Telefilm Canada or the Canadian Media Fund, its current resources are stretched to the limit and clearly insufficient to permit wholesale transfer to it of a national undertaking of this scale.  For this reason, the CBMF/FMCR has proposed to the Government of Canada a public/private partnership that would permit multiple levels of participation and investment in a </w:t>
      </w:r>
      <w:r>
        <w:rPr>
          <w:rFonts w:ascii="Tahoma" w:hAnsi="Tahoma" w:cs="Tahoma"/>
        </w:rPr>
        <w:t xml:space="preserve">comprehensive </w:t>
      </w:r>
      <w:r w:rsidRPr="00393AF3">
        <w:rPr>
          <w:rFonts w:ascii="Tahoma" w:hAnsi="Tahoma" w:cs="Tahoma"/>
        </w:rPr>
        <w:t xml:space="preserve">Canadian media repository, with LAC/BAC as the Federal lead.   </w:t>
      </w:r>
    </w:p>
    <w:p w14:paraId="5AD29C0F" w14:textId="77777777" w:rsidR="001B507E" w:rsidRPr="00393AF3" w:rsidRDefault="001B507E" w:rsidP="00954071">
      <w:pPr>
        <w:pStyle w:val="NormalWeb"/>
        <w:shd w:val="clear" w:color="auto" w:fill="FFFFFF"/>
        <w:spacing w:before="0" w:beforeAutospacing="0" w:after="0" w:afterAutospacing="0"/>
        <w:rPr>
          <w:rFonts w:ascii="Tahoma" w:hAnsi="Tahoma" w:cs="Tahoma"/>
        </w:rPr>
      </w:pPr>
    </w:p>
    <w:p w14:paraId="5CB9DDDD" w14:textId="77777777" w:rsidR="001B507E" w:rsidRPr="00393AF3" w:rsidRDefault="001B507E" w:rsidP="00954071">
      <w:pPr>
        <w:pStyle w:val="NormalWeb"/>
        <w:shd w:val="clear" w:color="auto" w:fill="FFFFFF"/>
        <w:spacing w:before="0" w:beforeAutospacing="0" w:after="0" w:afterAutospacing="0"/>
        <w:rPr>
          <w:rFonts w:ascii="Tahoma" w:hAnsi="Tahoma" w:cs="Tahoma"/>
        </w:rPr>
      </w:pPr>
      <w:r w:rsidRPr="00393AF3">
        <w:rPr>
          <w:rFonts w:ascii="Tahoma" w:hAnsi="Tahoma" w:cs="Tahoma"/>
        </w:rPr>
        <w:t>Little change to LAC/BAC’s enabling legislation would be required.</w:t>
      </w:r>
    </w:p>
    <w:p w14:paraId="61814F22" w14:textId="77777777" w:rsidR="001B507E" w:rsidRPr="00393AF3" w:rsidRDefault="001B507E" w:rsidP="00954071">
      <w:pPr>
        <w:pStyle w:val="NormalWeb"/>
        <w:shd w:val="clear" w:color="auto" w:fill="FFFFFF"/>
        <w:spacing w:before="0" w:beforeAutospacing="0" w:after="0" w:afterAutospacing="0"/>
        <w:rPr>
          <w:rFonts w:ascii="Tahoma" w:hAnsi="Tahoma" w:cs="Tahoma"/>
        </w:rPr>
      </w:pPr>
    </w:p>
    <w:p w14:paraId="38C5C21D" w14:textId="77777777" w:rsidR="001B507E" w:rsidRPr="00393AF3" w:rsidRDefault="001B507E" w:rsidP="00954071">
      <w:pPr>
        <w:pStyle w:val="NormalWeb"/>
        <w:shd w:val="clear" w:color="auto" w:fill="FFFFFF"/>
        <w:spacing w:before="0" w:beforeAutospacing="0" w:after="0" w:afterAutospacing="0"/>
        <w:rPr>
          <w:rFonts w:ascii="Tahoma" w:hAnsi="Tahoma" w:cs="Tahoma"/>
        </w:rPr>
      </w:pPr>
      <w:r w:rsidRPr="00393AF3">
        <w:rPr>
          <w:rFonts w:ascii="Tahoma" w:hAnsi="Tahoma" w:cs="Tahoma"/>
        </w:rPr>
        <w:t xml:space="preserve">It already provides that </w:t>
      </w:r>
      <w:r>
        <w:rPr>
          <w:rStyle w:val="HTMLDefinition"/>
          <w:rFonts w:ascii="Helvetica" w:hAnsi="Helvetica" w:cs="Helvetica"/>
          <w:b/>
          <w:bCs/>
          <w:shd w:val="clear" w:color="auto" w:fill="FFFFFF"/>
        </w:rPr>
        <w:t>“</w:t>
      </w:r>
      <w:r w:rsidRPr="00393AF3">
        <w:rPr>
          <w:rStyle w:val="HTMLDefinition"/>
          <w:rFonts w:ascii="Helvetica" w:hAnsi="Helvetica" w:cs="Helvetica"/>
          <w:b/>
          <w:bCs/>
          <w:shd w:val="clear" w:color="auto" w:fill="FFFFFF"/>
        </w:rPr>
        <w:t>documentary heritage</w:t>
      </w:r>
      <w:r w:rsidRPr="00393AF3">
        <w:rPr>
          <w:rFonts w:ascii="Helvetica" w:hAnsi="Helvetica" w:cs="Helvetica"/>
          <w:shd w:val="clear" w:color="auto" w:fill="FFFFFF"/>
        </w:rPr>
        <w:t> means publications and records of interest to Canada” and “</w:t>
      </w:r>
      <w:r w:rsidRPr="00393AF3">
        <w:rPr>
          <w:rStyle w:val="HTMLDefinition"/>
          <w:rFonts w:ascii="Helvetica" w:hAnsi="Helvetica" w:cs="Helvetica"/>
          <w:b/>
          <w:bCs/>
          <w:shd w:val="clear" w:color="auto" w:fill="FFFFFF"/>
        </w:rPr>
        <w:t>record</w:t>
      </w:r>
      <w:r w:rsidRPr="00393AF3">
        <w:rPr>
          <w:rFonts w:ascii="Helvetica" w:hAnsi="Helvetica" w:cs="Helvetica"/>
          <w:shd w:val="clear" w:color="auto" w:fill="FFFFFF"/>
        </w:rPr>
        <w:t> means any documentary material other than a publication, regardless of medium or form.”</w:t>
      </w:r>
      <w:r w:rsidRPr="00393AF3">
        <w:rPr>
          <w:rStyle w:val="FootnoteReference"/>
          <w:rFonts w:ascii="Helvetica" w:hAnsi="Helvetica" w:cs="Helvetica"/>
          <w:shd w:val="clear" w:color="auto" w:fill="FFFFFF"/>
        </w:rPr>
        <w:footnoteReference w:id="8"/>
      </w:r>
      <w:r w:rsidRPr="00393AF3">
        <w:rPr>
          <w:rFonts w:ascii="Helvetica" w:hAnsi="Helvetica" w:cs="Helvetica"/>
          <w:shd w:val="clear" w:color="auto" w:fill="FFFFFF"/>
        </w:rPr>
        <w:t xml:space="preserve">  Taken together, these definitions will simplify extending LAC/BAC’s institutional responsibility to the development and operation of a national media repository. </w:t>
      </w:r>
    </w:p>
    <w:p w14:paraId="15B4A88E" w14:textId="77777777" w:rsidR="001B507E" w:rsidRDefault="001B507E" w:rsidP="00954071">
      <w:pPr>
        <w:pStyle w:val="NormalWeb"/>
        <w:shd w:val="clear" w:color="auto" w:fill="FFFFFF"/>
        <w:spacing w:before="0" w:beforeAutospacing="0" w:after="0" w:afterAutospacing="0"/>
        <w:rPr>
          <w:rFonts w:ascii="Tahoma" w:hAnsi="Tahoma" w:cs="Tahoma"/>
        </w:rPr>
      </w:pPr>
    </w:p>
    <w:p w14:paraId="4EB31724" w14:textId="77777777" w:rsidR="001B507E" w:rsidRPr="00E64A7A" w:rsidRDefault="001B507E" w:rsidP="00C15FFC">
      <w:pPr>
        <w:pStyle w:val="NormalWeb"/>
        <w:shd w:val="clear" w:color="auto" w:fill="FFFFFF"/>
        <w:spacing w:before="0" w:beforeAutospacing="0" w:after="0" w:afterAutospacing="0"/>
        <w:ind w:left="-113" w:firstLine="180"/>
        <w:rPr>
          <w:rFonts w:ascii="Tahoma" w:hAnsi="Tahoma" w:cs="Tahoma"/>
        </w:rPr>
      </w:pPr>
      <w:r w:rsidRPr="00E64A7A">
        <w:rPr>
          <w:rFonts w:ascii="Tahoma" w:hAnsi="Tahoma" w:cs="Tahoma"/>
        </w:rPr>
        <w:t xml:space="preserve">With support from the Department of National Defence and the Department of   </w:t>
      </w:r>
    </w:p>
    <w:p w14:paraId="478BABD3" w14:textId="77777777" w:rsidR="001B507E" w:rsidRPr="00E64A7A" w:rsidRDefault="001B507E" w:rsidP="00C15FFC">
      <w:pPr>
        <w:pStyle w:val="NormalWeb"/>
        <w:shd w:val="clear" w:color="auto" w:fill="FFFFFF"/>
        <w:spacing w:before="0" w:beforeAutospacing="0" w:after="0" w:afterAutospacing="0"/>
        <w:ind w:left="-113" w:firstLine="180"/>
        <w:rPr>
          <w:rFonts w:ascii="Tahoma" w:hAnsi="Tahoma" w:cs="Tahoma"/>
        </w:rPr>
      </w:pPr>
      <w:r w:rsidRPr="00E64A7A">
        <w:rPr>
          <w:rFonts w:ascii="Tahoma" w:hAnsi="Tahoma" w:cs="Tahoma"/>
        </w:rPr>
        <w:t>Canadian Heritage, the CBMF/FMCR is developing a proposal to transform the</w:t>
      </w:r>
    </w:p>
    <w:p w14:paraId="544B9F22" w14:textId="77777777" w:rsidR="001B507E" w:rsidRDefault="001B507E" w:rsidP="00C15FFC">
      <w:pPr>
        <w:pStyle w:val="NormalWeb"/>
        <w:shd w:val="clear" w:color="auto" w:fill="FFFFFF"/>
        <w:spacing w:before="0" w:beforeAutospacing="0" w:after="0" w:afterAutospacing="0"/>
        <w:ind w:left="-113" w:firstLine="180"/>
        <w:rPr>
          <w:rFonts w:ascii="Tahoma" w:hAnsi="Tahoma" w:cs="Tahoma"/>
        </w:rPr>
      </w:pPr>
      <w:r w:rsidRPr="00E64A7A">
        <w:rPr>
          <w:rFonts w:ascii="Tahoma" w:hAnsi="Tahoma" w:cs="Tahoma"/>
        </w:rPr>
        <w:t xml:space="preserve">mothballed underground former NORAD headquarters </w:t>
      </w:r>
      <w:r>
        <w:rPr>
          <w:rFonts w:ascii="Tahoma" w:hAnsi="Tahoma" w:cs="Tahoma"/>
        </w:rPr>
        <w:t xml:space="preserve">in North Bay, Ontario </w:t>
      </w:r>
      <w:r w:rsidRPr="00E64A7A">
        <w:rPr>
          <w:rFonts w:ascii="Tahoma" w:hAnsi="Tahoma" w:cs="Tahoma"/>
        </w:rPr>
        <w:t>into a</w:t>
      </w:r>
    </w:p>
    <w:p w14:paraId="7424C140" w14:textId="77777777" w:rsidR="001B507E" w:rsidRPr="00393AF3" w:rsidRDefault="001B507E" w:rsidP="00E373C9">
      <w:pPr>
        <w:pStyle w:val="NormalWeb"/>
        <w:shd w:val="clear" w:color="auto" w:fill="FFFFFF"/>
        <w:spacing w:before="0" w:beforeAutospacing="0" w:after="0" w:afterAutospacing="0"/>
        <w:ind w:left="-113" w:firstLine="180"/>
        <w:rPr>
          <w:rFonts w:ascii="Tahoma" w:hAnsi="Tahoma" w:cs="Tahoma"/>
        </w:rPr>
      </w:pPr>
      <w:r w:rsidRPr="00E64A7A">
        <w:rPr>
          <w:rFonts w:ascii="Tahoma" w:hAnsi="Tahoma" w:cs="Tahoma"/>
        </w:rPr>
        <w:t>world</w:t>
      </w:r>
      <w:r>
        <w:rPr>
          <w:rFonts w:ascii="Tahoma" w:hAnsi="Tahoma" w:cs="Tahoma"/>
        </w:rPr>
        <w:t>-</w:t>
      </w:r>
      <w:r w:rsidRPr="00E64A7A">
        <w:rPr>
          <w:rFonts w:ascii="Tahoma" w:hAnsi="Tahoma" w:cs="Tahoma"/>
        </w:rPr>
        <w:t xml:space="preserve">class media preservation facility. An engineering assessment to determine the </w:t>
      </w:r>
      <w:r>
        <w:rPr>
          <w:rFonts w:ascii="Tahoma" w:hAnsi="Tahoma" w:cs="Tahoma"/>
        </w:rPr>
        <w:tab/>
      </w:r>
      <w:r>
        <w:rPr>
          <w:rFonts w:ascii="Tahoma" w:hAnsi="Tahoma" w:cs="Tahoma"/>
        </w:rPr>
        <w:tab/>
        <w:t xml:space="preserve"> </w:t>
      </w:r>
      <w:r w:rsidRPr="00E64A7A">
        <w:rPr>
          <w:rFonts w:ascii="Tahoma" w:hAnsi="Tahoma" w:cs="Tahoma"/>
        </w:rPr>
        <w:t>scope of remediation required will be</w:t>
      </w:r>
      <w:r>
        <w:rPr>
          <w:rFonts w:ascii="Tahoma" w:hAnsi="Tahoma" w:cs="Tahoma"/>
        </w:rPr>
        <w:t xml:space="preserve"> undertaken this winter</w:t>
      </w:r>
      <w:r w:rsidRPr="0042262D">
        <w:rPr>
          <w:rFonts w:ascii="Tahoma" w:hAnsi="Tahoma" w:cs="Tahoma"/>
          <w:color w:val="0070C0"/>
        </w:rPr>
        <w:t xml:space="preserve">.  </w:t>
      </w:r>
      <w:r w:rsidRPr="00393AF3">
        <w:rPr>
          <w:rFonts w:ascii="Tahoma" w:hAnsi="Tahoma" w:cs="Tahoma"/>
        </w:rPr>
        <w:t xml:space="preserve">If findings indicate </w:t>
      </w:r>
    </w:p>
    <w:p w14:paraId="4116B5A7" w14:textId="77777777" w:rsidR="001B507E" w:rsidRPr="00393AF3" w:rsidRDefault="001B507E" w:rsidP="00E373C9">
      <w:pPr>
        <w:pStyle w:val="NormalWeb"/>
        <w:shd w:val="clear" w:color="auto" w:fill="FFFFFF"/>
        <w:spacing w:before="0" w:beforeAutospacing="0" w:after="0" w:afterAutospacing="0"/>
        <w:ind w:left="-113" w:firstLine="180"/>
        <w:rPr>
          <w:rFonts w:ascii="Tahoma" w:hAnsi="Tahoma" w:cs="Tahoma"/>
        </w:rPr>
      </w:pPr>
      <w:r w:rsidRPr="00393AF3">
        <w:rPr>
          <w:rFonts w:ascii="Tahoma" w:hAnsi="Tahoma" w:cs="Tahoma"/>
        </w:rPr>
        <w:t>this site is a practical option, its development could take Canada from the back of</w:t>
      </w:r>
    </w:p>
    <w:p w14:paraId="1F4395D2" w14:textId="77777777" w:rsidR="001B507E" w:rsidRPr="00393AF3" w:rsidRDefault="001B507E" w:rsidP="00E373C9">
      <w:pPr>
        <w:pStyle w:val="NormalWeb"/>
        <w:shd w:val="clear" w:color="auto" w:fill="FFFFFF"/>
        <w:spacing w:before="0" w:beforeAutospacing="0" w:after="0" w:afterAutospacing="0"/>
        <w:ind w:left="-113" w:firstLine="180"/>
        <w:rPr>
          <w:rFonts w:ascii="Tahoma" w:hAnsi="Tahoma" w:cs="Tahoma"/>
        </w:rPr>
      </w:pPr>
      <w:r w:rsidRPr="00393AF3">
        <w:rPr>
          <w:rFonts w:ascii="Tahoma" w:hAnsi="Tahoma" w:cs="Tahoma"/>
        </w:rPr>
        <w:t xml:space="preserve">the pack to substantive leadership with a state-of-the-art media preservation facility </w:t>
      </w:r>
    </w:p>
    <w:p w14:paraId="7ED75E12" w14:textId="77777777" w:rsidR="001B507E" w:rsidRDefault="001B507E" w:rsidP="00E373C9">
      <w:pPr>
        <w:pStyle w:val="NormalWeb"/>
        <w:shd w:val="clear" w:color="auto" w:fill="FFFFFF"/>
        <w:spacing w:before="0" w:beforeAutospacing="0" w:after="0" w:afterAutospacing="0"/>
        <w:ind w:left="-113" w:firstLine="180"/>
        <w:rPr>
          <w:rFonts w:ascii="Tahoma" w:hAnsi="Tahoma" w:cs="Tahoma"/>
        </w:rPr>
      </w:pPr>
      <w:r w:rsidRPr="00393AF3">
        <w:rPr>
          <w:rFonts w:ascii="Tahoma" w:hAnsi="Tahoma" w:cs="Tahoma"/>
        </w:rPr>
        <w:t>that w</w:t>
      </w:r>
      <w:r>
        <w:rPr>
          <w:rFonts w:ascii="Tahoma" w:hAnsi="Tahoma" w:cs="Tahoma"/>
        </w:rPr>
        <w:t>ill</w:t>
      </w:r>
      <w:r w:rsidRPr="00393AF3">
        <w:rPr>
          <w:rFonts w:ascii="Tahoma" w:hAnsi="Tahoma" w:cs="Tahoma"/>
        </w:rPr>
        <w:t xml:space="preserve"> </w:t>
      </w:r>
      <w:r>
        <w:rPr>
          <w:rFonts w:ascii="Tahoma" w:hAnsi="Tahoma" w:cs="Tahoma"/>
        </w:rPr>
        <w:t>safeguard</w:t>
      </w:r>
      <w:r w:rsidRPr="00393AF3">
        <w:rPr>
          <w:rFonts w:ascii="Tahoma" w:hAnsi="Tahoma" w:cs="Tahoma"/>
        </w:rPr>
        <w:t xml:space="preserve"> the audio-visual record of our shared </w:t>
      </w:r>
      <w:r>
        <w:rPr>
          <w:rFonts w:ascii="Tahoma" w:hAnsi="Tahoma" w:cs="Tahoma"/>
        </w:rPr>
        <w:t>history.  The next step</w:t>
      </w:r>
    </w:p>
    <w:p w14:paraId="2740CF01" w14:textId="77777777" w:rsidR="001B507E" w:rsidRDefault="001B507E" w:rsidP="00FF07E0">
      <w:pPr>
        <w:pStyle w:val="NormalWeb"/>
        <w:shd w:val="clear" w:color="auto" w:fill="FFFFFF"/>
        <w:spacing w:before="0" w:beforeAutospacing="0" w:after="0" w:afterAutospacing="0"/>
        <w:ind w:left="-113" w:firstLine="180"/>
        <w:rPr>
          <w:rFonts w:ascii="Tahoma" w:hAnsi="Tahoma" w:cs="Tahoma"/>
        </w:rPr>
      </w:pPr>
      <w:r>
        <w:rPr>
          <w:rFonts w:ascii="Tahoma" w:hAnsi="Tahoma" w:cs="Tahoma"/>
        </w:rPr>
        <w:t xml:space="preserve">will be to </w:t>
      </w:r>
      <w:r w:rsidRPr="00393AF3">
        <w:rPr>
          <w:rFonts w:ascii="Tahoma" w:hAnsi="Tahoma" w:cs="Tahoma"/>
        </w:rPr>
        <w:t xml:space="preserve">harness contemporary technology to </w:t>
      </w:r>
      <w:r>
        <w:rPr>
          <w:rFonts w:ascii="Tahoma" w:hAnsi="Tahoma" w:cs="Tahoma"/>
        </w:rPr>
        <w:t>ensure</w:t>
      </w:r>
      <w:r w:rsidRPr="00393AF3">
        <w:rPr>
          <w:rFonts w:ascii="Tahoma" w:hAnsi="Tahoma" w:cs="Tahoma"/>
        </w:rPr>
        <w:t xml:space="preserve"> Canadians </w:t>
      </w:r>
      <w:r>
        <w:rPr>
          <w:rFonts w:ascii="Tahoma" w:hAnsi="Tahoma" w:cs="Tahoma"/>
        </w:rPr>
        <w:t xml:space="preserve">have </w:t>
      </w:r>
      <w:r w:rsidRPr="00393AF3">
        <w:rPr>
          <w:rFonts w:ascii="Tahoma" w:hAnsi="Tahoma" w:cs="Tahoma"/>
        </w:rPr>
        <w:t xml:space="preserve">permanent </w:t>
      </w:r>
    </w:p>
    <w:p w14:paraId="7C521394" w14:textId="77777777" w:rsidR="001B507E" w:rsidRPr="00393AF3" w:rsidRDefault="001B507E" w:rsidP="00FF07E0">
      <w:pPr>
        <w:pStyle w:val="NormalWeb"/>
        <w:shd w:val="clear" w:color="auto" w:fill="FFFFFF"/>
        <w:spacing w:before="0" w:beforeAutospacing="0" w:after="0" w:afterAutospacing="0"/>
        <w:ind w:left="-113" w:firstLine="180"/>
        <w:rPr>
          <w:rFonts w:ascii="Tahoma" w:hAnsi="Tahoma" w:cs="Tahoma"/>
        </w:rPr>
      </w:pPr>
      <w:r>
        <w:rPr>
          <w:rFonts w:ascii="Tahoma" w:hAnsi="Tahoma" w:cs="Tahoma"/>
        </w:rPr>
        <w:t xml:space="preserve">online </w:t>
      </w:r>
      <w:r w:rsidRPr="00393AF3">
        <w:rPr>
          <w:rFonts w:ascii="Tahoma" w:hAnsi="Tahoma" w:cs="Tahoma"/>
        </w:rPr>
        <w:t>access t</w:t>
      </w:r>
      <w:r>
        <w:rPr>
          <w:rFonts w:ascii="Tahoma" w:hAnsi="Tahoma" w:cs="Tahoma"/>
        </w:rPr>
        <w:t xml:space="preserve">o this unique and historic national collection. </w:t>
      </w:r>
      <w:r w:rsidRPr="00393AF3">
        <w:rPr>
          <w:rFonts w:ascii="Tahoma" w:hAnsi="Tahoma" w:cs="Tahoma"/>
        </w:rPr>
        <w:t xml:space="preserve">  </w:t>
      </w:r>
    </w:p>
    <w:p w14:paraId="73C61A23" w14:textId="77777777" w:rsidR="001B507E" w:rsidRDefault="001B507E" w:rsidP="00C15FFC">
      <w:pPr>
        <w:pStyle w:val="NormalWeb"/>
        <w:shd w:val="clear" w:color="auto" w:fill="FFFFFF"/>
        <w:spacing w:before="0" w:beforeAutospacing="0" w:after="0" w:afterAutospacing="0"/>
        <w:ind w:left="-170" w:firstLine="180"/>
        <w:rPr>
          <w:rFonts w:ascii="Tahoma" w:hAnsi="Tahoma" w:cs="Tahoma"/>
        </w:rPr>
      </w:pPr>
    </w:p>
    <w:p w14:paraId="11E596D8" w14:textId="77777777" w:rsidR="001B507E" w:rsidRDefault="001B507E" w:rsidP="00C15FFC">
      <w:pPr>
        <w:pStyle w:val="NormalWeb"/>
        <w:shd w:val="clear" w:color="auto" w:fill="FFFFFF"/>
        <w:spacing w:before="0" w:beforeAutospacing="0" w:after="0" w:afterAutospacing="0"/>
        <w:ind w:left="-170" w:firstLine="180"/>
        <w:rPr>
          <w:rFonts w:ascii="Tahoma" w:hAnsi="Tahoma" w:cs="Tahoma"/>
        </w:rPr>
      </w:pPr>
      <w:r w:rsidRPr="00E64A7A">
        <w:rPr>
          <w:rFonts w:ascii="Tahoma" w:hAnsi="Tahoma" w:cs="Tahoma"/>
        </w:rPr>
        <w:t xml:space="preserve"> Additional background on this plan is attached in Appendix </w:t>
      </w:r>
      <w:r w:rsidR="00E742BA">
        <w:rPr>
          <w:rFonts w:ascii="Tahoma" w:hAnsi="Tahoma" w:cs="Tahoma"/>
        </w:rPr>
        <w:t>C</w:t>
      </w:r>
      <w:r w:rsidRPr="00E64A7A">
        <w:rPr>
          <w:rFonts w:ascii="Tahoma" w:hAnsi="Tahoma" w:cs="Tahoma"/>
        </w:rPr>
        <w:t>.</w:t>
      </w:r>
    </w:p>
    <w:p w14:paraId="2FD8A620" w14:textId="77777777" w:rsidR="001B507E" w:rsidRDefault="001B507E" w:rsidP="00C15FFC">
      <w:pPr>
        <w:pStyle w:val="NormalWeb"/>
        <w:shd w:val="clear" w:color="auto" w:fill="FFFFFF"/>
        <w:spacing w:before="0" w:beforeAutospacing="0" w:after="0" w:afterAutospacing="0"/>
        <w:ind w:left="-170" w:firstLine="180"/>
        <w:rPr>
          <w:rFonts w:ascii="Tahoma" w:hAnsi="Tahoma" w:cs="Tahoma"/>
        </w:rPr>
      </w:pPr>
    </w:p>
    <w:p w14:paraId="2569E24F" w14:textId="06B07147" w:rsidR="001B507E" w:rsidRDefault="001B507E" w:rsidP="00C15FFC">
      <w:pPr>
        <w:pStyle w:val="NormalWeb"/>
        <w:shd w:val="clear" w:color="auto" w:fill="FFFFFF"/>
        <w:spacing w:before="0" w:beforeAutospacing="0" w:after="0" w:afterAutospacing="0"/>
        <w:ind w:left="-170" w:firstLine="180"/>
        <w:rPr>
          <w:rFonts w:ascii="Tahoma" w:hAnsi="Tahoma" w:cs="Tahoma"/>
        </w:rPr>
      </w:pPr>
    </w:p>
    <w:p w14:paraId="39F6773A" w14:textId="3F48BC05" w:rsidR="007B0089" w:rsidRDefault="007B0089" w:rsidP="00C15FFC">
      <w:pPr>
        <w:pStyle w:val="NormalWeb"/>
        <w:shd w:val="clear" w:color="auto" w:fill="FFFFFF"/>
        <w:spacing w:before="0" w:beforeAutospacing="0" w:after="0" w:afterAutospacing="0"/>
        <w:ind w:left="-170" w:firstLine="180"/>
        <w:rPr>
          <w:rFonts w:ascii="Tahoma" w:hAnsi="Tahoma" w:cs="Tahoma"/>
        </w:rPr>
      </w:pPr>
    </w:p>
    <w:p w14:paraId="6461DE63" w14:textId="77777777" w:rsidR="007B0089" w:rsidRDefault="007B0089" w:rsidP="00C15FFC">
      <w:pPr>
        <w:pStyle w:val="NormalWeb"/>
        <w:shd w:val="clear" w:color="auto" w:fill="FFFFFF"/>
        <w:spacing w:before="0" w:beforeAutospacing="0" w:after="0" w:afterAutospacing="0"/>
        <w:ind w:left="-170" w:firstLine="180"/>
        <w:rPr>
          <w:rFonts w:ascii="Tahoma" w:hAnsi="Tahoma" w:cs="Tahoma"/>
        </w:rPr>
      </w:pPr>
    </w:p>
    <w:p w14:paraId="6A1BAB84" w14:textId="77777777" w:rsidR="001B507E" w:rsidRDefault="001B507E" w:rsidP="00C15FFC">
      <w:pPr>
        <w:pStyle w:val="NormalWeb"/>
        <w:shd w:val="clear" w:color="auto" w:fill="FFFFFF"/>
        <w:spacing w:before="0" w:beforeAutospacing="0" w:after="0" w:afterAutospacing="0"/>
        <w:ind w:left="-170" w:firstLine="180"/>
        <w:rPr>
          <w:rFonts w:ascii="Tahoma" w:hAnsi="Tahoma" w:cs="Tahoma"/>
        </w:rPr>
      </w:pPr>
    </w:p>
    <w:p w14:paraId="31484C5A" w14:textId="339F2055" w:rsidR="001B507E" w:rsidRDefault="001B507E" w:rsidP="00C15FFC">
      <w:pPr>
        <w:pStyle w:val="NormalWeb"/>
        <w:shd w:val="clear" w:color="auto" w:fill="FFFFFF"/>
        <w:spacing w:before="0" w:beforeAutospacing="0" w:after="0" w:afterAutospacing="0"/>
        <w:ind w:left="-170" w:firstLine="180"/>
        <w:rPr>
          <w:rFonts w:ascii="Tahoma" w:hAnsi="Tahoma" w:cs="Tahoma"/>
          <w:b/>
        </w:rPr>
      </w:pPr>
      <w:r>
        <w:rPr>
          <w:rFonts w:ascii="Tahoma" w:hAnsi="Tahoma" w:cs="Tahoma"/>
          <w:b/>
        </w:rPr>
        <w:lastRenderedPageBreak/>
        <w:t xml:space="preserve">VII </w:t>
      </w:r>
      <w:r>
        <w:rPr>
          <w:rFonts w:ascii="Tahoma" w:hAnsi="Tahoma" w:cs="Tahoma"/>
          <w:b/>
        </w:rPr>
        <w:tab/>
        <w:t>CONCLUSION</w:t>
      </w:r>
    </w:p>
    <w:p w14:paraId="3DA5E499" w14:textId="77777777" w:rsidR="001B507E" w:rsidRDefault="001B507E" w:rsidP="00C15FFC">
      <w:pPr>
        <w:pStyle w:val="NormalWeb"/>
        <w:shd w:val="clear" w:color="auto" w:fill="FFFFFF"/>
        <w:spacing w:before="0" w:beforeAutospacing="0" w:after="0" w:afterAutospacing="0"/>
        <w:ind w:left="-170" w:firstLine="180"/>
        <w:rPr>
          <w:rFonts w:ascii="Tahoma" w:hAnsi="Tahoma" w:cs="Tahoma"/>
          <w:b/>
        </w:rPr>
      </w:pPr>
    </w:p>
    <w:p w14:paraId="203F9B80" w14:textId="77777777" w:rsidR="001B507E" w:rsidRDefault="001B507E" w:rsidP="00786EE4">
      <w:pPr>
        <w:pStyle w:val="NormalWeb"/>
        <w:shd w:val="clear" w:color="auto" w:fill="FFFFFF"/>
        <w:spacing w:before="0" w:beforeAutospacing="0" w:after="0" w:afterAutospacing="0"/>
        <w:ind w:left="-170" w:firstLine="180"/>
        <w:rPr>
          <w:rFonts w:ascii="Tahoma" w:hAnsi="Tahoma" w:cs="Tahoma"/>
        </w:rPr>
      </w:pPr>
      <w:r w:rsidRPr="009F2B61">
        <w:rPr>
          <w:rFonts w:ascii="Tahoma" w:hAnsi="Tahoma" w:cs="Tahoma"/>
        </w:rPr>
        <w:t>This panel has been charged with recommending to Government the changes required</w:t>
      </w:r>
    </w:p>
    <w:p w14:paraId="433D2FC7" w14:textId="77777777" w:rsidR="001B507E" w:rsidRPr="009F2B61" w:rsidRDefault="001B507E" w:rsidP="00786EE4">
      <w:pPr>
        <w:pStyle w:val="NormalWeb"/>
        <w:shd w:val="clear" w:color="auto" w:fill="FFFFFF"/>
        <w:spacing w:before="0" w:beforeAutospacing="0" w:after="0" w:afterAutospacing="0"/>
        <w:ind w:left="-170" w:firstLine="180"/>
        <w:rPr>
          <w:rFonts w:ascii="Tahoma" w:hAnsi="Tahoma" w:cs="Tahoma"/>
        </w:rPr>
      </w:pPr>
      <w:r w:rsidRPr="009F2B61">
        <w:rPr>
          <w:rFonts w:ascii="Tahoma" w:hAnsi="Tahoma" w:cs="Tahoma"/>
        </w:rPr>
        <w:t xml:space="preserve">to provide the legislative infrastructure on which can be constructed a contemporary </w:t>
      </w:r>
    </w:p>
    <w:p w14:paraId="1D5EBA90" w14:textId="77777777" w:rsidR="001B507E" w:rsidRDefault="001B507E" w:rsidP="00786EE4">
      <w:pPr>
        <w:pStyle w:val="NormalWeb"/>
        <w:shd w:val="clear" w:color="auto" w:fill="FFFFFF"/>
        <w:spacing w:before="0" w:beforeAutospacing="0" w:after="0" w:afterAutospacing="0"/>
        <w:rPr>
          <w:rFonts w:ascii="Tahoma" w:hAnsi="Tahoma" w:cs="Tahoma"/>
        </w:rPr>
      </w:pPr>
      <w:r w:rsidRPr="009F2B61">
        <w:rPr>
          <w:rFonts w:ascii="Tahoma" w:hAnsi="Tahoma" w:cs="Tahoma"/>
        </w:rPr>
        <w:t xml:space="preserve">communications system responsive to Canadian needs.  It is a complex and </w:t>
      </w:r>
    </w:p>
    <w:p w14:paraId="5627F4E9" w14:textId="77777777" w:rsidR="001B507E" w:rsidRDefault="001B507E" w:rsidP="00786EE4">
      <w:pPr>
        <w:pStyle w:val="NormalWeb"/>
        <w:shd w:val="clear" w:color="auto" w:fill="FFFFFF"/>
        <w:spacing w:before="0" w:beforeAutospacing="0" w:after="0" w:afterAutospacing="0"/>
        <w:ind w:left="-170" w:firstLine="180"/>
        <w:rPr>
          <w:rFonts w:ascii="Tahoma" w:hAnsi="Tahoma" w:cs="Tahoma"/>
        </w:rPr>
      </w:pPr>
      <w:r w:rsidRPr="009F2B61">
        <w:rPr>
          <w:rFonts w:ascii="Tahoma" w:hAnsi="Tahoma" w:cs="Tahoma"/>
        </w:rPr>
        <w:t xml:space="preserve">challenging task that must address present day requirements as well as being readily </w:t>
      </w:r>
    </w:p>
    <w:p w14:paraId="55EB7D3D" w14:textId="199D5C40" w:rsidR="001B507E" w:rsidRDefault="001B507E" w:rsidP="00786EE4">
      <w:pPr>
        <w:pStyle w:val="NormalWeb"/>
        <w:shd w:val="clear" w:color="auto" w:fill="FFFFFF"/>
        <w:spacing w:before="0" w:beforeAutospacing="0" w:after="0" w:afterAutospacing="0"/>
        <w:ind w:left="10"/>
        <w:rPr>
          <w:rFonts w:ascii="Tahoma" w:hAnsi="Tahoma" w:cs="Tahoma"/>
        </w:rPr>
      </w:pPr>
      <w:r w:rsidRPr="009F2B61">
        <w:rPr>
          <w:rFonts w:ascii="Tahoma" w:hAnsi="Tahoma" w:cs="Tahoma"/>
        </w:rPr>
        <w:t>adaptable to</w:t>
      </w:r>
      <w:r>
        <w:rPr>
          <w:rFonts w:ascii="Tahoma" w:hAnsi="Tahoma" w:cs="Tahoma"/>
        </w:rPr>
        <w:t xml:space="preserve"> </w:t>
      </w:r>
      <w:r w:rsidRPr="009F2B61">
        <w:rPr>
          <w:rFonts w:ascii="Tahoma" w:hAnsi="Tahoma" w:cs="Tahoma"/>
        </w:rPr>
        <w:t xml:space="preserve">those unknown technological and social imperatives that will surely arise in future.  </w:t>
      </w:r>
    </w:p>
    <w:p w14:paraId="44E8C663" w14:textId="77777777" w:rsidR="007B0089" w:rsidRPr="009F2B61" w:rsidRDefault="007B0089" w:rsidP="00786EE4">
      <w:pPr>
        <w:pStyle w:val="NormalWeb"/>
        <w:shd w:val="clear" w:color="auto" w:fill="FFFFFF"/>
        <w:spacing w:before="0" w:beforeAutospacing="0" w:after="0" w:afterAutospacing="0"/>
        <w:ind w:left="10"/>
        <w:rPr>
          <w:rFonts w:ascii="Tahoma" w:hAnsi="Tahoma" w:cs="Tahoma"/>
        </w:rPr>
      </w:pPr>
      <w:bookmarkStart w:id="3" w:name="_GoBack"/>
      <w:bookmarkEnd w:id="3"/>
    </w:p>
    <w:p w14:paraId="46306AE5" w14:textId="77777777" w:rsidR="001B507E" w:rsidRPr="009F2B61" w:rsidRDefault="001B507E" w:rsidP="00C15FFC">
      <w:pPr>
        <w:pStyle w:val="NormalWeb"/>
        <w:shd w:val="clear" w:color="auto" w:fill="FFFFFF"/>
        <w:spacing w:before="0" w:beforeAutospacing="0" w:after="0" w:afterAutospacing="0"/>
        <w:ind w:left="-170" w:firstLine="180"/>
        <w:rPr>
          <w:rFonts w:ascii="Tahoma" w:hAnsi="Tahoma" w:cs="Tahoma"/>
        </w:rPr>
      </w:pPr>
      <w:r w:rsidRPr="009F2B61">
        <w:rPr>
          <w:rFonts w:ascii="Tahoma" w:hAnsi="Tahoma" w:cs="Tahoma"/>
        </w:rPr>
        <w:t>Re-thinking details of the system’s structure and the legislative changes required to</w:t>
      </w:r>
    </w:p>
    <w:p w14:paraId="4A81B5F2" w14:textId="77777777" w:rsidR="001B507E" w:rsidRPr="009F2B61" w:rsidRDefault="001B507E" w:rsidP="00C15FFC">
      <w:pPr>
        <w:pStyle w:val="NormalWeb"/>
        <w:shd w:val="clear" w:color="auto" w:fill="FFFFFF"/>
        <w:spacing w:before="0" w:beforeAutospacing="0" w:after="0" w:afterAutospacing="0"/>
        <w:ind w:left="-170" w:firstLine="180"/>
        <w:rPr>
          <w:rFonts w:ascii="Tahoma" w:hAnsi="Tahoma" w:cs="Tahoma"/>
        </w:rPr>
      </w:pPr>
      <w:r w:rsidRPr="009F2B61">
        <w:rPr>
          <w:rFonts w:ascii="Tahoma" w:hAnsi="Tahoma" w:cs="Tahoma"/>
        </w:rPr>
        <w:t>reflect 21</w:t>
      </w:r>
      <w:r w:rsidRPr="009F2B61">
        <w:rPr>
          <w:rFonts w:ascii="Tahoma" w:hAnsi="Tahoma" w:cs="Tahoma"/>
          <w:vertAlign w:val="superscript"/>
        </w:rPr>
        <w:t>st</w:t>
      </w:r>
      <w:r w:rsidRPr="009F2B61">
        <w:rPr>
          <w:rFonts w:ascii="Tahoma" w:hAnsi="Tahoma" w:cs="Tahoma"/>
        </w:rPr>
        <w:t xml:space="preserve"> century realities must constantly be </w:t>
      </w:r>
      <w:r>
        <w:rPr>
          <w:rFonts w:ascii="Tahoma" w:hAnsi="Tahoma" w:cs="Tahoma"/>
        </w:rPr>
        <w:t>assessed</w:t>
      </w:r>
      <w:r w:rsidRPr="009F2B61">
        <w:rPr>
          <w:rFonts w:ascii="Tahoma" w:hAnsi="Tahoma" w:cs="Tahoma"/>
        </w:rPr>
        <w:t xml:space="preserve"> against the fundamental role</w:t>
      </w:r>
    </w:p>
    <w:p w14:paraId="6D2DEE30" w14:textId="77777777" w:rsidR="001B507E" w:rsidRPr="009F2B61" w:rsidRDefault="001B507E" w:rsidP="00C15FFC">
      <w:pPr>
        <w:pStyle w:val="NormalWeb"/>
        <w:shd w:val="clear" w:color="auto" w:fill="FFFFFF"/>
        <w:spacing w:before="0" w:beforeAutospacing="0" w:after="0" w:afterAutospacing="0"/>
        <w:ind w:left="-170" w:firstLine="180"/>
        <w:rPr>
          <w:rFonts w:ascii="Tahoma" w:hAnsi="Tahoma" w:cs="Tahoma"/>
        </w:rPr>
      </w:pPr>
      <w:r w:rsidRPr="009F2B61">
        <w:rPr>
          <w:rFonts w:ascii="Tahoma" w:hAnsi="Tahoma" w:cs="Tahoma"/>
        </w:rPr>
        <w:t>of communications in sustaining our unique culture, identity and existence as a</w:t>
      </w:r>
    </w:p>
    <w:p w14:paraId="16178926" w14:textId="77777777" w:rsidR="001B507E" w:rsidRPr="009F2B61" w:rsidRDefault="001B507E" w:rsidP="00C15FFC">
      <w:pPr>
        <w:pStyle w:val="NormalWeb"/>
        <w:shd w:val="clear" w:color="auto" w:fill="FFFFFF"/>
        <w:spacing w:before="0" w:beforeAutospacing="0" w:after="0" w:afterAutospacing="0"/>
        <w:ind w:left="-170" w:firstLine="180"/>
        <w:rPr>
          <w:rFonts w:ascii="Tahoma" w:hAnsi="Tahoma" w:cs="Tahoma"/>
        </w:rPr>
      </w:pPr>
      <w:r w:rsidRPr="009F2B61">
        <w:rPr>
          <w:rFonts w:ascii="Tahoma" w:hAnsi="Tahoma" w:cs="Tahoma"/>
        </w:rPr>
        <w:t xml:space="preserve">sovereign nation in a globalized world. </w:t>
      </w:r>
    </w:p>
    <w:p w14:paraId="1FF524E3" w14:textId="77777777" w:rsidR="001B507E" w:rsidRPr="009F2B61" w:rsidRDefault="001B507E" w:rsidP="00C15FFC">
      <w:pPr>
        <w:pStyle w:val="NormalWeb"/>
        <w:shd w:val="clear" w:color="auto" w:fill="FFFFFF"/>
        <w:spacing w:before="0" w:beforeAutospacing="0" w:after="0" w:afterAutospacing="0"/>
        <w:ind w:left="-170" w:firstLine="180"/>
        <w:rPr>
          <w:rFonts w:ascii="Tahoma" w:hAnsi="Tahoma" w:cs="Tahoma"/>
        </w:rPr>
      </w:pPr>
    </w:p>
    <w:p w14:paraId="1A94E724" w14:textId="77777777" w:rsidR="001B507E" w:rsidRPr="009F2B61" w:rsidRDefault="001B507E" w:rsidP="00C15FFC">
      <w:pPr>
        <w:pStyle w:val="NormalWeb"/>
        <w:shd w:val="clear" w:color="auto" w:fill="FFFFFF"/>
        <w:spacing w:before="0" w:beforeAutospacing="0" w:after="0" w:afterAutospacing="0"/>
        <w:ind w:left="-170" w:firstLine="180"/>
        <w:rPr>
          <w:rFonts w:ascii="Tahoma" w:hAnsi="Tahoma" w:cs="Tahoma"/>
        </w:rPr>
      </w:pPr>
      <w:r w:rsidRPr="009F2B61">
        <w:rPr>
          <w:rFonts w:ascii="Tahoma" w:hAnsi="Tahoma" w:cs="Tahoma"/>
        </w:rPr>
        <w:t>In that context we have attempted to document here relevant elements of our media</w:t>
      </w:r>
    </w:p>
    <w:p w14:paraId="5D741F47" w14:textId="77777777" w:rsidR="001B507E" w:rsidRPr="009F2B61" w:rsidRDefault="001B507E" w:rsidP="00C15FFC">
      <w:pPr>
        <w:pStyle w:val="NormalWeb"/>
        <w:shd w:val="clear" w:color="auto" w:fill="FFFFFF"/>
        <w:spacing w:before="0" w:beforeAutospacing="0" w:after="0" w:afterAutospacing="0"/>
        <w:ind w:left="-170" w:firstLine="180"/>
        <w:rPr>
          <w:rFonts w:ascii="Tahoma" w:hAnsi="Tahoma" w:cs="Tahoma"/>
        </w:rPr>
      </w:pPr>
      <w:r w:rsidRPr="009F2B61">
        <w:rPr>
          <w:rFonts w:ascii="Tahoma" w:hAnsi="Tahoma" w:cs="Tahoma"/>
        </w:rPr>
        <w:t xml:space="preserve">history, in the hope that this opportunity will allow Canada to remedy a critical gap in </w:t>
      </w:r>
    </w:p>
    <w:p w14:paraId="4AE0C068" w14:textId="77777777" w:rsidR="001B507E" w:rsidRDefault="001B507E" w:rsidP="00C15FFC">
      <w:pPr>
        <w:pStyle w:val="NormalWeb"/>
        <w:shd w:val="clear" w:color="auto" w:fill="FFFFFF"/>
        <w:spacing w:before="0" w:beforeAutospacing="0" w:after="0" w:afterAutospacing="0"/>
        <w:ind w:left="-170" w:firstLine="180"/>
        <w:rPr>
          <w:rFonts w:ascii="Tahoma" w:hAnsi="Tahoma" w:cs="Tahoma"/>
        </w:rPr>
      </w:pPr>
      <w:r w:rsidRPr="009F2B61">
        <w:rPr>
          <w:rFonts w:ascii="Tahoma" w:hAnsi="Tahoma" w:cs="Tahoma"/>
        </w:rPr>
        <w:t>heritage policy as it relates to our unique system of broadcasting and communications.</w:t>
      </w:r>
    </w:p>
    <w:p w14:paraId="2B4238EA" w14:textId="77777777" w:rsidR="001B507E" w:rsidRDefault="001B507E" w:rsidP="00C15FFC">
      <w:pPr>
        <w:pStyle w:val="NormalWeb"/>
        <w:shd w:val="clear" w:color="auto" w:fill="FFFFFF"/>
        <w:spacing w:before="0" w:beforeAutospacing="0" w:after="0" w:afterAutospacing="0"/>
        <w:ind w:left="-170" w:firstLine="180"/>
        <w:rPr>
          <w:rFonts w:ascii="Tahoma" w:hAnsi="Tahoma" w:cs="Tahoma"/>
        </w:rPr>
      </w:pPr>
    </w:p>
    <w:p w14:paraId="268E2866" w14:textId="77777777" w:rsidR="001B507E" w:rsidRPr="009F2B61" w:rsidRDefault="001B507E" w:rsidP="00C15FFC">
      <w:pPr>
        <w:pStyle w:val="NormalWeb"/>
        <w:shd w:val="clear" w:color="auto" w:fill="FFFFFF"/>
        <w:spacing w:before="0" w:beforeAutospacing="0" w:after="0" w:afterAutospacing="0"/>
        <w:ind w:left="-170" w:firstLine="180"/>
        <w:rPr>
          <w:rFonts w:ascii="Tahoma" w:hAnsi="Tahoma" w:cs="Tahoma"/>
        </w:rPr>
      </w:pPr>
      <w:r w:rsidRPr="009F2B61">
        <w:rPr>
          <w:rFonts w:ascii="Tahoma" w:hAnsi="Tahoma" w:cs="Tahoma"/>
        </w:rPr>
        <w:t>The CBMF/FMCR appreciates the opportunity to participate in this process and would be</w:t>
      </w:r>
    </w:p>
    <w:p w14:paraId="36B09E28" w14:textId="77777777" w:rsidR="001B507E" w:rsidRPr="009F2B61" w:rsidRDefault="001B507E" w:rsidP="00C15FFC">
      <w:pPr>
        <w:pStyle w:val="NormalWeb"/>
        <w:shd w:val="clear" w:color="auto" w:fill="FFFFFF"/>
        <w:spacing w:before="0" w:beforeAutospacing="0" w:after="0" w:afterAutospacing="0"/>
        <w:ind w:left="-170" w:firstLine="180"/>
        <w:rPr>
          <w:rFonts w:ascii="Tahoma" w:hAnsi="Tahoma" w:cs="Tahoma"/>
        </w:rPr>
      </w:pPr>
      <w:r w:rsidRPr="009F2B61">
        <w:rPr>
          <w:rFonts w:ascii="Tahoma" w:hAnsi="Tahoma" w:cs="Tahoma"/>
        </w:rPr>
        <w:t>pleased to provide additional information, should that be helpful.</w:t>
      </w:r>
    </w:p>
    <w:p w14:paraId="30B03ADA" w14:textId="77777777" w:rsidR="001B507E" w:rsidRPr="009F2B61" w:rsidRDefault="001B507E" w:rsidP="00C15FFC">
      <w:pPr>
        <w:pStyle w:val="NormalWeb"/>
        <w:shd w:val="clear" w:color="auto" w:fill="FFFFFF"/>
        <w:spacing w:before="0" w:beforeAutospacing="0" w:after="0" w:afterAutospacing="0"/>
        <w:ind w:left="-170" w:firstLine="180"/>
        <w:rPr>
          <w:rFonts w:ascii="Tahoma" w:hAnsi="Tahoma" w:cs="Tahoma"/>
        </w:rPr>
      </w:pPr>
    </w:p>
    <w:p w14:paraId="73CE7A42" w14:textId="77777777" w:rsidR="001B507E" w:rsidRDefault="001B507E" w:rsidP="00C15FFC">
      <w:pPr>
        <w:pStyle w:val="NormalWeb"/>
        <w:shd w:val="clear" w:color="auto" w:fill="FFFFFF"/>
        <w:spacing w:before="0" w:beforeAutospacing="0" w:after="0" w:afterAutospacing="0"/>
        <w:ind w:left="-170" w:firstLine="180"/>
        <w:rPr>
          <w:rFonts w:ascii="Tahoma" w:hAnsi="Tahoma" w:cs="Tahoma"/>
        </w:rPr>
      </w:pPr>
    </w:p>
    <w:p w14:paraId="5335379A" w14:textId="77777777" w:rsidR="001B507E" w:rsidRDefault="006F64F6" w:rsidP="00A96B72">
      <w:pPr>
        <w:pStyle w:val="NormalWeb"/>
        <w:shd w:val="clear" w:color="auto" w:fill="FFFFFF"/>
        <w:spacing w:before="0" w:beforeAutospacing="0" w:after="0" w:afterAutospacing="0"/>
        <w:ind w:left="-567" w:firstLine="180"/>
        <w:rPr>
          <w:rFonts w:ascii="Tahoma" w:hAnsi="Tahoma" w:cs="Tahoma"/>
        </w:rPr>
      </w:pPr>
      <w:r>
        <w:rPr>
          <w:noProof/>
          <w:lang w:val="en-US" w:eastAsia="en-US"/>
        </w:rPr>
        <w:drawing>
          <wp:inline distT="0" distB="0" distL="0" distR="0" wp14:anchorId="60AC3D35" wp14:editId="4AB4F7B0">
            <wp:extent cx="1684020" cy="59436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4020" cy="594360"/>
                    </a:xfrm>
                    <a:prstGeom prst="rect">
                      <a:avLst/>
                    </a:prstGeom>
                    <a:noFill/>
                    <a:ln>
                      <a:noFill/>
                    </a:ln>
                  </pic:spPr>
                </pic:pic>
              </a:graphicData>
            </a:graphic>
          </wp:inline>
        </w:drawing>
      </w:r>
    </w:p>
    <w:p w14:paraId="3BA2F213" w14:textId="77777777" w:rsidR="001B507E" w:rsidRDefault="001B507E" w:rsidP="00C15FFC">
      <w:pPr>
        <w:pStyle w:val="NormalWeb"/>
        <w:shd w:val="clear" w:color="auto" w:fill="FFFFFF"/>
        <w:spacing w:before="0" w:beforeAutospacing="0" w:after="0" w:afterAutospacing="0"/>
        <w:ind w:left="-170" w:firstLine="180"/>
        <w:rPr>
          <w:rFonts w:ascii="Tahoma" w:hAnsi="Tahoma" w:cs="Tahoma"/>
        </w:rPr>
      </w:pPr>
      <w:r>
        <w:rPr>
          <w:rFonts w:ascii="Tahoma" w:hAnsi="Tahoma" w:cs="Tahoma"/>
        </w:rPr>
        <w:t>Douglas Thompson</w:t>
      </w:r>
    </w:p>
    <w:p w14:paraId="752DA8A7" w14:textId="77777777" w:rsidR="001B507E" w:rsidRDefault="001B507E" w:rsidP="00DE33AF">
      <w:pPr>
        <w:pStyle w:val="NormalWeb"/>
        <w:shd w:val="clear" w:color="auto" w:fill="FFFFFF"/>
        <w:spacing w:before="0" w:beforeAutospacing="0" w:after="0" w:afterAutospacing="0"/>
        <w:ind w:left="-170" w:firstLine="180"/>
        <w:rPr>
          <w:rFonts w:ascii="Tahoma" w:hAnsi="Tahoma" w:cs="Tahoma"/>
        </w:rPr>
      </w:pPr>
      <w:r>
        <w:rPr>
          <w:rFonts w:ascii="Tahoma" w:hAnsi="Tahoma" w:cs="Tahoma"/>
        </w:rPr>
        <w:t>Chair, CMMF/FMCR</w:t>
      </w:r>
    </w:p>
    <w:p w14:paraId="73AC0221" w14:textId="77777777" w:rsidR="001B507E" w:rsidRDefault="006F64F6" w:rsidP="0044795C">
      <w:pPr>
        <w:rPr>
          <w:rFonts w:ascii="Tahoma" w:hAnsi="Tahoma" w:cs="Tahoma"/>
          <w:sz w:val="24"/>
          <w:szCs w:val="24"/>
        </w:rPr>
      </w:pPr>
      <w:r>
        <w:rPr>
          <w:noProof/>
          <w:lang w:val="en-US"/>
        </w:rPr>
        <w:lastRenderedPageBreak/>
        <mc:AlternateContent>
          <mc:Choice Requires="wps">
            <w:drawing>
              <wp:anchor distT="45720" distB="45720" distL="114300" distR="114300" simplePos="0" relativeHeight="251659264" behindDoc="0" locked="0" layoutInCell="1" allowOverlap="1" wp14:anchorId="1B8F082F" wp14:editId="5939C678">
                <wp:simplePos x="0" y="0"/>
                <wp:positionH relativeFrom="column">
                  <wp:posOffset>243840</wp:posOffset>
                </wp:positionH>
                <wp:positionV relativeFrom="paragraph">
                  <wp:posOffset>167640</wp:posOffset>
                </wp:positionV>
                <wp:extent cx="5577840" cy="7642860"/>
                <wp:effectExtent l="19050" t="1905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7642860"/>
                        </a:xfrm>
                        <a:prstGeom prst="rect">
                          <a:avLst/>
                        </a:prstGeom>
                        <a:solidFill>
                          <a:srgbClr val="FFFFFF"/>
                        </a:solidFill>
                        <a:ln w="57150">
                          <a:solidFill>
                            <a:srgbClr val="000000"/>
                          </a:solidFill>
                          <a:miter lim="800000"/>
                          <a:headEnd/>
                          <a:tailEnd/>
                        </a:ln>
                      </wps:spPr>
                      <wps:txbx>
                        <w:txbxContent>
                          <w:p w14:paraId="1024D7B4" w14:textId="77777777" w:rsidR="001B507E" w:rsidRDefault="001B507E"/>
                          <w:p w14:paraId="7073DC9E" w14:textId="77777777" w:rsidR="001B507E" w:rsidRDefault="001B507E"/>
                          <w:p w14:paraId="27E39D80" w14:textId="77777777" w:rsidR="001B507E" w:rsidRDefault="001B507E"/>
                          <w:p w14:paraId="621DF3F7" w14:textId="77777777" w:rsidR="001B507E" w:rsidRDefault="001B507E"/>
                          <w:p w14:paraId="32253AF9" w14:textId="77777777" w:rsidR="001B507E" w:rsidRDefault="001B507E"/>
                          <w:p w14:paraId="5954400B" w14:textId="77777777" w:rsidR="001B507E" w:rsidRDefault="001B507E"/>
                          <w:p w14:paraId="1029BAD1" w14:textId="77777777" w:rsidR="001B507E" w:rsidRDefault="001B507E"/>
                          <w:p w14:paraId="2BF0AF15" w14:textId="77777777" w:rsidR="001B507E" w:rsidRDefault="001B507E"/>
                          <w:p w14:paraId="4B797339" w14:textId="77777777" w:rsidR="001B507E" w:rsidRDefault="001B507E"/>
                          <w:p w14:paraId="0D462D33" w14:textId="77777777" w:rsidR="001B507E" w:rsidRDefault="001B507E"/>
                          <w:p w14:paraId="5840A8AF" w14:textId="77777777" w:rsidR="001B507E" w:rsidRPr="00A344FE" w:rsidRDefault="001B507E">
                            <w:pPr>
                              <w:rPr>
                                <w:rFonts w:ascii="Arial" w:hAnsi="Arial" w:cs="Arial"/>
                                <w:b/>
                                <w:color w:val="0066FF"/>
                                <w:sz w:val="32"/>
                                <w:szCs w:val="32"/>
                              </w:rPr>
                            </w:pPr>
                            <w:r>
                              <w:tab/>
                            </w:r>
                            <w:r>
                              <w:tab/>
                            </w:r>
                            <w:r>
                              <w:tab/>
                            </w:r>
                            <w:r>
                              <w:tab/>
                            </w:r>
                            <w:proofErr w:type="gramStart"/>
                            <w:r w:rsidRPr="00A344FE">
                              <w:rPr>
                                <w:rFonts w:ascii="Arial" w:hAnsi="Arial" w:cs="Arial"/>
                                <w:b/>
                                <w:color w:val="0066FF"/>
                                <w:sz w:val="32"/>
                                <w:szCs w:val="32"/>
                              </w:rPr>
                              <w:t>APPENDIX  A</w:t>
                            </w:r>
                            <w:proofErr w:type="gramEnd"/>
                          </w:p>
                          <w:p w14:paraId="43943364" w14:textId="77777777" w:rsidR="001B507E" w:rsidRPr="00A344FE" w:rsidRDefault="001B507E">
                            <w:pPr>
                              <w:rPr>
                                <w:rFonts w:ascii="Arial" w:hAnsi="Arial" w:cs="Arial"/>
                                <w:b/>
                                <w:color w:val="0066FF"/>
                                <w:sz w:val="32"/>
                                <w:szCs w:val="32"/>
                              </w:rPr>
                            </w:pPr>
                          </w:p>
                          <w:p w14:paraId="278459CC" w14:textId="77777777" w:rsidR="001B507E" w:rsidRPr="00A344FE" w:rsidRDefault="001B507E">
                            <w:pPr>
                              <w:rPr>
                                <w:rFonts w:ascii="Arial" w:hAnsi="Arial" w:cs="Arial"/>
                                <w:b/>
                                <w:color w:val="0066FF"/>
                                <w:sz w:val="32"/>
                                <w:szCs w:val="32"/>
                              </w:rPr>
                            </w:pPr>
                            <w:r w:rsidRPr="00A344FE">
                              <w:rPr>
                                <w:rFonts w:ascii="Arial" w:hAnsi="Arial" w:cs="Arial"/>
                                <w:b/>
                                <w:color w:val="0066FF"/>
                                <w:sz w:val="32"/>
                                <w:szCs w:val="32"/>
                              </w:rPr>
                              <w:t xml:space="preserve">               Why Preserve Program Originals?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8F082F" id="_x0000_s1027" type="#_x0000_t202" style="position:absolute;margin-left:19.2pt;margin-top:13.2pt;width:439.2pt;height:60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" strokeweight="4.5pt">
                <v:textbox>
                  <w:txbxContent>
                    <w:p w14:paraId="1024D7B4" w14:textId="77777777" w:rsidR="001B507E" w:rsidRDefault="001B507E"/>
                    <w:p w14:paraId="7073DC9E" w14:textId="77777777" w:rsidR="001B507E" w:rsidRDefault="001B507E"/>
                    <w:p w14:paraId="27E39D80" w14:textId="77777777" w:rsidR="001B507E" w:rsidRDefault="001B507E"/>
                    <w:p w14:paraId="621DF3F7" w14:textId="77777777" w:rsidR="001B507E" w:rsidRDefault="001B507E"/>
                    <w:p w14:paraId="32253AF9" w14:textId="77777777" w:rsidR="001B507E" w:rsidRDefault="001B507E"/>
                    <w:p w14:paraId="5954400B" w14:textId="77777777" w:rsidR="001B507E" w:rsidRDefault="001B507E"/>
                    <w:p w14:paraId="1029BAD1" w14:textId="77777777" w:rsidR="001B507E" w:rsidRDefault="001B507E"/>
                    <w:p w14:paraId="2BF0AF15" w14:textId="77777777" w:rsidR="001B507E" w:rsidRDefault="001B507E"/>
                    <w:p w14:paraId="4B797339" w14:textId="77777777" w:rsidR="001B507E" w:rsidRDefault="001B507E"/>
                    <w:p w14:paraId="0D462D33" w14:textId="77777777" w:rsidR="001B507E" w:rsidRDefault="001B507E"/>
                    <w:p w14:paraId="5840A8AF" w14:textId="77777777" w:rsidR="001B507E" w:rsidRPr="00A344FE" w:rsidRDefault="001B507E">
                      <w:pPr>
                        <w:rPr>
                          <w:rFonts w:ascii="Arial" w:hAnsi="Arial" w:cs="Arial"/>
                          <w:b/>
                          <w:color w:val="0066FF"/>
                          <w:sz w:val="32"/>
                          <w:szCs w:val="32"/>
                        </w:rPr>
                      </w:pPr>
                      <w:r>
                        <w:tab/>
                      </w:r>
                      <w:r>
                        <w:tab/>
                      </w:r>
                      <w:r>
                        <w:tab/>
                      </w:r>
                      <w:r>
                        <w:tab/>
                      </w:r>
                      <w:proofErr w:type="gramStart"/>
                      <w:r w:rsidRPr="00A344FE">
                        <w:rPr>
                          <w:rFonts w:ascii="Arial" w:hAnsi="Arial" w:cs="Arial"/>
                          <w:b/>
                          <w:color w:val="0066FF"/>
                          <w:sz w:val="32"/>
                          <w:szCs w:val="32"/>
                        </w:rPr>
                        <w:t>APPENDIX  A</w:t>
                      </w:r>
                      <w:proofErr w:type="gramEnd"/>
                    </w:p>
                    <w:p w14:paraId="43943364" w14:textId="77777777" w:rsidR="001B507E" w:rsidRPr="00A344FE" w:rsidRDefault="001B507E">
                      <w:pPr>
                        <w:rPr>
                          <w:rFonts w:ascii="Arial" w:hAnsi="Arial" w:cs="Arial"/>
                          <w:b/>
                          <w:color w:val="0066FF"/>
                          <w:sz w:val="32"/>
                          <w:szCs w:val="32"/>
                        </w:rPr>
                      </w:pPr>
                    </w:p>
                    <w:p w14:paraId="278459CC" w14:textId="77777777" w:rsidR="001B507E" w:rsidRPr="00A344FE" w:rsidRDefault="001B507E">
                      <w:pPr>
                        <w:rPr>
                          <w:rFonts w:ascii="Arial" w:hAnsi="Arial" w:cs="Arial"/>
                          <w:b/>
                          <w:color w:val="0066FF"/>
                          <w:sz w:val="32"/>
                          <w:szCs w:val="32"/>
                        </w:rPr>
                      </w:pPr>
                      <w:r w:rsidRPr="00A344FE">
                        <w:rPr>
                          <w:rFonts w:ascii="Arial" w:hAnsi="Arial" w:cs="Arial"/>
                          <w:b/>
                          <w:color w:val="0066FF"/>
                          <w:sz w:val="32"/>
                          <w:szCs w:val="32"/>
                        </w:rPr>
                        <w:t xml:space="preserve">               Why Preserve Program Originals?</w:t>
                      </w:r>
                    </w:p>
                  </w:txbxContent>
                </v:textbox>
                <w10:wrap type="square"/>
              </v:shape>
            </w:pict>
          </mc:Fallback>
        </mc:AlternateContent>
      </w:r>
    </w:p>
    <w:p w14:paraId="28DAA8BF" w14:textId="77777777" w:rsidR="001B507E" w:rsidRPr="002D26D6" w:rsidRDefault="001B507E" w:rsidP="00764EAD">
      <w:pPr>
        <w:rPr>
          <w:rFonts w:ascii="Tahoma" w:hAnsi="Tahoma" w:cs="Tahoma"/>
          <w:b/>
          <w:color w:val="0066FF"/>
          <w:sz w:val="24"/>
          <w:szCs w:val="24"/>
        </w:rPr>
      </w:pPr>
      <w:r w:rsidRPr="00E51421">
        <w:rPr>
          <w:rFonts w:ascii="Tahoma" w:hAnsi="Tahoma" w:cs="Tahoma"/>
          <w:b/>
          <w:sz w:val="24"/>
          <w:szCs w:val="24"/>
        </w:rPr>
        <w:lastRenderedPageBreak/>
        <w:tab/>
      </w:r>
      <w:r>
        <w:rPr>
          <w:rFonts w:ascii="Tahoma" w:hAnsi="Tahoma" w:cs="Tahoma"/>
          <w:b/>
          <w:sz w:val="24"/>
          <w:szCs w:val="24"/>
        </w:rPr>
        <w:t xml:space="preserve"> </w:t>
      </w:r>
      <w:r>
        <w:rPr>
          <w:rFonts w:ascii="Tahoma" w:hAnsi="Tahoma" w:cs="Tahoma"/>
          <w:b/>
          <w:sz w:val="24"/>
          <w:szCs w:val="24"/>
        </w:rPr>
        <w:tab/>
      </w:r>
      <w:r w:rsidRPr="002D26D6">
        <w:rPr>
          <w:rFonts w:ascii="Tahoma" w:hAnsi="Tahoma" w:cs="Tahoma"/>
          <w:b/>
          <w:color w:val="0066FF"/>
          <w:sz w:val="24"/>
          <w:szCs w:val="24"/>
        </w:rPr>
        <w:t>THE SIGNIFICANCE OF MASTER RECORDINGS</w:t>
      </w:r>
    </w:p>
    <w:p w14:paraId="67886B7F" w14:textId="77777777" w:rsidR="001B507E" w:rsidRDefault="001B507E" w:rsidP="00764EAD">
      <w:pPr>
        <w:rPr>
          <w:rFonts w:ascii="Tahoma" w:hAnsi="Tahoma" w:cs="Tahoma"/>
          <w:sz w:val="24"/>
          <w:szCs w:val="24"/>
        </w:rPr>
      </w:pPr>
    </w:p>
    <w:p w14:paraId="7790C53E" w14:textId="77777777" w:rsidR="001B507E" w:rsidRPr="00E51421" w:rsidRDefault="001B507E" w:rsidP="00764EAD">
      <w:pPr>
        <w:rPr>
          <w:rFonts w:ascii="Tahoma" w:hAnsi="Tahoma" w:cs="Tahoma"/>
          <w:sz w:val="24"/>
          <w:szCs w:val="24"/>
        </w:rPr>
      </w:pPr>
      <w:r w:rsidRPr="00E51421">
        <w:rPr>
          <w:rFonts w:ascii="Tahoma" w:hAnsi="Tahoma" w:cs="Tahoma"/>
          <w:sz w:val="24"/>
          <w:szCs w:val="24"/>
        </w:rPr>
        <w:t>Radio and television programs are 20</w:t>
      </w:r>
      <w:r w:rsidRPr="00E51421">
        <w:rPr>
          <w:rFonts w:ascii="Tahoma" w:hAnsi="Tahoma" w:cs="Tahoma"/>
          <w:sz w:val="24"/>
          <w:szCs w:val="24"/>
          <w:vertAlign w:val="superscript"/>
        </w:rPr>
        <w:t>th</w:t>
      </w:r>
      <w:r w:rsidRPr="00E51421">
        <w:rPr>
          <w:rFonts w:ascii="Tahoma" w:hAnsi="Tahoma" w:cs="Tahoma"/>
          <w:sz w:val="24"/>
          <w:szCs w:val="24"/>
        </w:rPr>
        <w:t xml:space="preserve"> and 21</w:t>
      </w:r>
      <w:r w:rsidRPr="00E51421">
        <w:rPr>
          <w:rFonts w:ascii="Tahoma" w:hAnsi="Tahoma" w:cs="Tahoma"/>
          <w:sz w:val="24"/>
          <w:szCs w:val="24"/>
          <w:vertAlign w:val="superscript"/>
        </w:rPr>
        <w:t>st</w:t>
      </w:r>
      <w:r w:rsidRPr="00E51421">
        <w:rPr>
          <w:rFonts w:ascii="Tahoma" w:hAnsi="Tahoma" w:cs="Tahoma"/>
          <w:sz w:val="24"/>
          <w:szCs w:val="24"/>
        </w:rPr>
        <w:t xml:space="preserve"> century creative products whose social and historical importance is comparable to that of cultural artefacts from earlier times such as manuscripts, paintings and music scores.  Their preservation and society’s continued access to them will be critical strands in the design of Canada’s evolving national landscape. </w:t>
      </w:r>
    </w:p>
    <w:p w14:paraId="07EBE120" w14:textId="77777777" w:rsidR="001B507E" w:rsidRDefault="001B507E" w:rsidP="00764EAD">
      <w:pPr>
        <w:rPr>
          <w:rFonts w:ascii="Tahoma" w:hAnsi="Tahoma" w:cs="Tahoma"/>
          <w:sz w:val="24"/>
          <w:szCs w:val="24"/>
        </w:rPr>
      </w:pPr>
      <w:r w:rsidRPr="00E51421">
        <w:rPr>
          <w:rFonts w:ascii="Tahoma" w:hAnsi="Tahoma" w:cs="Tahoma"/>
          <w:sz w:val="24"/>
          <w:szCs w:val="24"/>
        </w:rPr>
        <w:t>After Gutenberg invented the printing press around 1440, access to the content of most manuscripts increased over the centuries.  Arguably, the practical need for them – and for their preservation – could have been minimized by the existence of multiple printed sources.  But, in fact, the historic significance of manuscripts as a testament to social evolution grew, influenced by both their rarity and their artistry</w:t>
      </w:r>
    </w:p>
    <w:p w14:paraId="7F283701" w14:textId="77777777" w:rsidR="001B507E" w:rsidRPr="00E51421" w:rsidRDefault="001B507E" w:rsidP="00764EAD">
      <w:pPr>
        <w:rPr>
          <w:rFonts w:ascii="Tahoma" w:hAnsi="Tahoma" w:cs="Tahoma"/>
          <w:sz w:val="24"/>
          <w:szCs w:val="24"/>
        </w:rPr>
      </w:pPr>
      <w:r w:rsidRPr="00E51421">
        <w:rPr>
          <w:rFonts w:ascii="Tahoma" w:hAnsi="Tahoma" w:cs="Tahoma"/>
          <w:sz w:val="24"/>
          <w:szCs w:val="24"/>
        </w:rPr>
        <w:t>Today, no one would think of destroying the Codex Leicester</w:t>
      </w:r>
      <w:r w:rsidRPr="00E51421">
        <w:rPr>
          <w:rStyle w:val="FootnoteReference"/>
          <w:rFonts w:ascii="Tahoma" w:hAnsi="Tahoma" w:cs="Tahoma"/>
          <w:sz w:val="24"/>
          <w:szCs w:val="24"/>
        </w:rPr>
        <w:footnoteReference w:id="9"/>
      </w:r>
      <w:r w:rsidRPr="00E51421">
        <w:rPr>
          <w:rFonts w:ascii="Tahoma" w:hAnsi="Tahoma" w:cs="Tahoma"/>
          <w:sz w:val="24"/>
          <w:szCs w:val="24"/>
        </w:rPr>
        <w:t>, the Uthman Qur’an</w:t>
      </w:r>
      <w:r w:rsidRPr="00E51421">
        <w:rPr>
          <w:rStyle w:val="FootnoteReference"/>
          <w:rFonts w:ascii="Tahoma" w:hAnsi="Tahoma" w:cs="Tahoma"/>
          <w:sz w:val="24"/>
          <w:szCs w:val="24"/>
        </w:rPr>
        <w:footnoteReference w:id="10"/>
      </w:r>
      <w:r w:rsidRPr="00E51421">
        <w:rPr>
          <w:rFonts w:ascii="Tahoma" w:hAnsi="Tahoma" w:cs="Tahoma"/>
          <w:sz w:val="24"/>
          <w:szCs w:val="24"/>
        </w:rPr>
        <w:t xml:space="preserve"> or the Stockholm Papyrus</w:t>
      </w:r>
      <w:r w:rsidRPr="00E51421">
        <w:rPr>
          <w:rStyle w:val="FootnoteReference"/>
          <w:rFonts w:ascii="Tahoma" w:hAnsi="Tahoma" w:cs="Tahoma"/>
          <w:sz w:val="24"/>
          <w:szCs w:val="24"/>
        </w:rPr>
        <w:footnoteReference w:id="11"/>
      </w:r>
      <w:r w:rsidRPr="00E51421">
        <w:rPr>
          <w:rFonts w:ascii="Tahoma" w:hAnsi="Tahoma" w:cs="Tahoma"/>
          <w:sz w:val="24"/>
          <w:szCs w:val="24"/>
        </w:rPr>
        <w:t xml:space="preserve"> because modern copies (even digital ones) are readily available.</w:t>
      </w:r>
    </w:p>
    <w:p w14:paraId="44D30BE9" w14:textId="77777777" w:rsidR="001B507E" w:rsidRPr="00E51421" w:rsidRDefault="001B507E" w:rsidP="00764EAD">
      <w:pPr>
        <w:rPr>
          <w:rFonts w:ascii="Tahoma" w:hAnsi="Tahoma" w:cs="Tahoma"/>
          <w:sz w:val="24"/>
          <w:szCs w:val="24"/>
        </w:rPr>
      </w:pPr>
      <w:r w:rsidRPr="00E51421">
        <w:rPr>
          <w:rFonts w:ascii="Tahoma" w:hAnsi="Tahoma" w:cs="Tahoma"/>
          <w:sz w:val="24"/>
          <w:szCs w:val="24"/>
        </w:rPr>
        <w:t>The same holds true for the world’s inventory of images, from the caves at Lascaux to the San rock painting in Lesotho, the frescos in the temples and tombs of ancient Egypt, the wonders of 6</w:t>
      </w:r>
      <w:r w:rsidRPr="00E51421">
        <w:rPr>
          <w:rFonts w:ascii="Tahoma" w:hAnsi="Tahoma" w:cs="Tahoma"/>
          <w:sz w:val="24"/>
          <w:szCs w:val="24"/>
          <w:vertAlign w:val="superscript"/>
        </w:rPr>
        <w:t>th</w:t>
      </w:r>
      <w:r w:rsidRPr="00E51421">
        <w:rPr>
          <w:rFonts w:ascii="Tahoma" w:hAnsi="Tahoma" w:cs="Tahoma"/>
          <w:sz w:val="24"/>
          <w:szCs w:val="24"/>
        </w:rPr>
        <w:t xml:space="preserve"> century Sui dynasty landscapes or Europe’s Renaissance masterworks, to the unique representations of Canada by </w:t>
      </w:r>
      <w:proofErr w:type="spellStart"/>
      <w:r w:rsidRPr="00E51421">
        <w:rPr>
          <w:rFonts w:ascii="Tahoma" w:hAnsi="Tahoma" w:cs="Tahoma"/>
          <w:sz w:val="24"/>
          <w:szCs w:val="24"/>
        </w:rPr>
        <w:t>Krieghoff</w:t>
      </w:r>
      <w:proofErr w:type="spellEnd"/>
      <w:r w:rsidRPr="00E51421">
        <w:rPr>
          <w:rFonts w:ascii="Tahoma" w:hAnsi="Tahoma" w:cs="Tahoma"/>
          <w:sz w:val="24"/>
          <w:szCs w:val="24"/>
        </w:rPr>
        <w:t xml:space="preserve">, </w:t>
      </w:r>
      <w:proofErr w:type="spellStart"/>
      <w:r w:rsidRPr="00E51421">
        <w:rPr>
          <w:rFonts w:ascii="Tahoma" w:hAnsi="Tahoma" w:cs="Tahoma"/>
          <w:sz w:val="24"/>
          <w:szCs w:val="24"/>
        </w:rPr>
        <w:t>Carr</w:t>
      </w:r>
      <w:proofErr w:type="spellEnd"/>
      <w:r w:rsidRPr="00E51421">
        <w:rPr>
          <w:rFonts w:ascii="Tahoma" w:hAnsi="Tahoma" w:cs="Tahoma"/>
          <w:sz w:val="24"/>
          <w:szCs w:val="24"/>
        </w:rPr>
        <w:t>, Thomson or Riopelle.   Around the world their work is digitally accessible at a tap on a keyboard - yet the originals are no less valued.  They continue to be preserved and treasured as important components of humanity’s shared heritage.</w:t>
      </w:r>
    </w:p>
    <w:p w14:paraId="6F7CCEDF" w14:textId="77777777" w:rsidR="001B507E" w:rsidRPr="00E51421" w:rsidRDefault="001B507E" w:rsidP="00764EAD">
      <w:pPr>
        <w:rPr>
          <w:rFonts w:ascii="Tahoma" w:hAnsi="Tahoma" w:cs="Tahoma"/>
          <w:sz w:val="24"/>
          <w:szCs w:val="24"/>
        </w:rPr>
      </w:pPr>
      <w:r w:rsidRPr="00E51421">
        <w:rPr>
          <w:rFonts w:ascii="Tahoma" w:hAnsi="Tahoma" w:cs="Tahoma"/>
          <w:sz w:val="24"/>
          <w:szCs w:val="24"/>
        </w:rPr>
        <w:t>Radio and television are 20</w:t>
      </w:r>
      <w:r w:rsidRPr="00E51421">
        <w:rPr>
          <w:rFonts w:ascii="Tahoma" w:hAnsi="Tahoma" w:cs="Tahoma"/>
          <w:sz w:val="24"/>
          <w:szCs w:val="24"/>
          <w:vertAlign w:val="superscript"/>
        </w:rPr>
        <w:t>th</w:t>
      </w:r>
      <w:r w:rsidRPr="00E51421">
        <w:rPr>
          <w:rFonts w:ascii="Tahoma" w:hAnsi="Tahoma" w:cs="Tahoma"/>
          <w:sz w:val="24"/>
          <w:szCs w:val="24"/>
        </w:rPr>
        <w:t xml:space="preserve"> century media, the electronic manuscripts and recorded images of people and events in one of the most transformative periods in human history.  Their familiarity makes it easy to dismiss them but they are of no less historic and creative value than their aged predecessors.  While the perspective of decades is lacking, it is our generation’s responsibility to ensure that these original records of Canada’s social and cultural achievement is preserved.</w:t>
      </w:r>
    </w:p>
    <w:p w14:paraId="22192A10" w14:textId="77777777" w:rsidR="001B507E" w:rsidRPr="00E51421" w:rsidRDefault="001B507E" w:rsidP="00764EAD">
      <w:pPr>
        <w:rPr>
          <w:rFonts w:ascii="Tahoma" w:hAnsi="Tahoma" w:cs="Tahoma"/>
          <w:sz w:val="24"/>
          <w:szCs w:val="24"/>
        </w:rPr>
      </w:pPr>
      <w:r w:rsidRPr="00E51421">
        <w:rPr>
          <w:rFonts w:ascii="Tahoma" w:hAnsi="Tahoma" w:cs="Tahoma"/>
          <w:sz w:val="24"/>
          <w:szCs w:val="24"/>
        </w:rPr>
        <w:t>It is also important to consider that each communication medium is generally less permanent that the one it succeeds, with the most lasting of all being stone tablets and prehistoric cave paintings!  Technologists of the day have constantly laboured to preserve each preceding format, be it (</w:t>
      </w:r>
      <w:r w:rsidRPr="00E51421">
        <w:rPr>
          <w:rFonts w:ascii="Tahoma" w:hAnsi="Tahoma" w:cs="Tahoma"/>
          <w:i/>
          <w:sz w:val="24"/>
          <w:szCs w:val="24"/>
        </w:rPr>
        <w:t>inter alia</w:t>
      </w:r>
      <w:r w:rsidRPr="00E51421">
        <w:rPr>
          <w:rFonts w:ascii="Tahoma" w:hAnsi="Tahoma" w:cs="Tahoma"/>
          <w:sz w:val="24"/>
          <w:szCs w:val="24"/>
        </w:rPr>
        <w:t xml:space="preserve">) parchment, canvas, paper, nitrate film, acetate or DAT tape. </w:t>
      </w:r>
    </w:p>
    <w:p w14:paraId="3A6F74C4" w14:textId="77777777" w:rsidR="00E742BA" w:rsidRDefault="00E742BA" w:rsidP="00764EAD">
      <w:pPr>
        <w:autoSpaceDE w:val="0"/>
        <w:autoSpaceDN w:val="0"/>
        <w:adjustRightInd w:val="0"/>
        <w:spacing w:after="0" w:line="240" w:lineRule="auto"/>
        <w:rPr>
          <w:rFonts w:ascii="Tahoma" w:hAnsi="Tahoma" w:cs="Tahoma"/>
          <w:sz w:val="24"/>
          <w:szCs w:val="24"/>
        </w:rPr>
      </w:pPr>
    </w:p>
    <w:p w14:paraId="60DF4B95" w14:textId="77777777" w:rsidR="00E742BA" w:rsidRPr="00E51421" w:rsidRDefault="00E742BA" w:rsidP="00E742BA">
      <w:pPr>
        <w:autoSpaceDE w:val="0"/>
        <w:autoSpaceDN w:val="0"/>
        <w:adjustRightInd w:val="0"/>
        <w:spacing w:after="0" w:line="240" w:lineRule="auto"/>
        <w:rPr>
          <w:rFonts w:ascii="Tahoma" w:hAnsi="Tahoma" w:cs="Tahoma"/>
          <w:color w:val="0070C0"/>
          <w:sz w:val="24"/>
          <w:szCs w:val="24"/>
        </w:rPr>
      </w:pPr>
    </w:p>
    <w:p w14:paraId="71637ECC" w14:textId="77777777" w:rsidR="00E742BA" w:rsidRDefault="00E742BA" w:rsidP="00056440">
      <w:pPr>
        <w:rPr>
          <w:rFonts w:ascii="Tahoma" w:hAnsi="Tahoma" w:cs="Tahoma"/>
          <w:sz w:val="24"/>
          <w:szCs w:val="24"/>
        </w:rPr>
      </w:pPr>
      <w:r w:rsidRPr="00683B99">
        <w:rPr>
          <w:rFonts w:ascii="Tahoma" w:hAnsi="Tahoma" w:cs="Tahoma"/>
          <w:b/>
          <w:sz w:val="24"/>
          <w:szCs w:val="24"/>
        </w:rPr>
        <w:t>Today’s digital wizardry is even less stable than its predecessor media and subject to a range of vulnerabilities including cyberattacks, malware infections, image degradation, compromised power sources, ransom and massive electro-magnetic pulses.</w:t>
      </w:r>
      <w:r w:rsidRPr="00E51421">
        <w:rPr>
          <w:rFonts w:ascii="Tahoma" w:hAnsi="Tahoma" w:cs="Tahoma"/>
          <w:sz w:val="24"/>
          <w:szCs w:val="24"/>
        </w:rPr>
        <w:t xml:space="preserve">  These factors only emphasize the importance of preserving analog originals and backward compatibility to them, as well as</w:t>
      </w:r>
      <w:r>
        <w:rPr>
          <w:rFonts w:ascii="Tahoma" w:hAnsi="Tahoma" w:cs="Tahoma"/>
          <w:sz w:val="24"/>
          <w:szCs w:val="24"/>
        </w:rPr>
        <w:t xml:space="preserve"> the urgent need to</w:t>
      </w:r>
      <w:r w:rsidRPr="00E51421">
        <w:rPr>
          <w:rFonts w:ascii="Tahoma" w:hAnsi="Tahoma" w:cs="Tahoma"/>
          <w:sz w:val="24"/>
          <w:szCs w:val="24"/>
        </w:rPr>
        <w:t xml:space="preserve"> </w:t>
      </w:r>
      <w:r>
        <w:rPr>
          <w:rFonts w:ascii="Tahoma" w:hAnsi="Tahoma" w:cs="Tahoma"/>
          <w:sz w:val="24"/>
          <w:szCs w:val="24"/>
        </w:rPr>
        <w:t>develop</w:t>
      </w:r>
      <w:r w:rsidRPr="00E51421">
        <w:rPr>
          <w:rFonts w:ascii="Tahoma" w:hAnsi="Tahoma" w:cs="Tahoma"/>
          <w:sz w:val="24"/>
          <w:szCs w:val="24"/>
        </w:rPr>
        <w:t xml:space="preserve"> appropriate venues for stable, secure conservation of born-digital materials.</w:t>
      </w:r>
    </w:p>
    <w:p w14:paraId="110458FD" w14:textId="77777777" w:rsidR="001B507E" w:rsidRPr="00683B99" w:rsidRDefault="001B507E" w:rsidP="00764EAD">
      <w:pPr>
        <w:autoSpaceDE w:val="0"/>
        <w:autoSpaceDN w:val="0"/>
        <w:adjustRightInd w:val="0"/>
        <w:spacing w:after="0" w:line="240" w:lineRule="auto"/>
        <w:rPr>
          <w:rFonts w:ascii="Tahoma" w:hAnsi="Tahoma" w:cs="Tahoma"/>
          <w:b/>
        </w:rPr>
      </w:pPr>
      <w:r w:rsidRPr="00E51421">
        <w:rPr>
          <w:rFonts w:ascii="Tahoma" w:hAnsi="Tahoma" w:cs="Tahoma"/>
          <w:sz w:val="24"/>
          <w:szCs w:val="24"/>
        </w:rPr>
        <w:t>For that reason, long-standing international heritage protocols regard digitization as a useful access mechanism to protect original media from the deterioration of over-use, but NOT as a reliable, secure method of preservation. For that reason</w:t>
      </w:r>
      <w:r w:rsidRPr="00683B99">
        <w:rPr>
          <w:rFonts w:ascii="Tahoma" w:hAnsi="Tahoma" w:cs="Tahoma"/>
          <w:b/>
          <w:sz w:val="24"/>
          <w:szCs w:val="24"/>
        </w:rPr>
        <w:t>, in its definition of world standards the International Association of Sound and Audiovisual Archives (IASA) emphasizes the importance of conserving original analogue carriers after transfer to other media:</w:t>
      </w:r>
    </w:p>
    <w:p w14:paraId="6ED6A591" w14:textId="77777777" w:rsidR="001B507E" w:rsidRPr="00E51421" w:rsidRDefault="001B507E" w:rsidP="00764EAD">
      <w:pPr>
        <w:autoSpaceDE w:val="0"/>
        <w:autoSpaceDN w:val="0"/>
        <w:adjustRightInd w:val="0"/>
        <w:spacing w:after="0" w:line="240" w:lineRule="auto"/>
        <w:rPr>
          <w:rFonts w:ascii="Tahoma" w:hAnsi="Tahoma" w:cs="Tahoma"/>
        </w:rPr>
      </w:pPr>
    </w:p>
    <w:p w14:paraId="3B9AACB4" w14:textId="77777777" w:rsidR="00056440" w:rsidRDefault="001B507E" w:rsidP="00764EAD">
      <w:pPr>
        <w:autoSpaceDE w:val="0"/>
        <w:autoSpaceDN w:val="0"/>
        <w:adjustRightInd w:val="0"/>
        <w:spacing w:after="0" w:line="240" w:lineRule="auto"/>
        <w:rPr>
          <w:rFonts w:ascii="Tahoma" w:hAnsi="Tahoma" w:cs="Tahoma"/>
          <w:i/>
          <w:sz w:val="24"/>
          <w:szCs w:val="24"/>
        </w:rPr>
      </w:pPr>
      <w:r w:rsidRPr="00E51421">
        <w:rPr>
          <w:rFonts w:ascii="Tahoma" w:hAnsi="Tahoma" w:cs="Tahoma"/>
        </w:rPr>
        <w:tab/>
      </w:r>
      <w:r w:rsidRPr="00E51421">
        <w:rPr>
          <w:rFonts w:ascii="Tahoma" w:hAnsi="Tahoma" w:cs="Tahoma"/>
          <w:i/>
          <w:sz w:val="24"/>
          <w:szCs w:val="24"/>
        </w:rPr>
        <w:t xml:space="preserve">Due to the high density of information, digital carriers are generally more </w:t>
      </w:r>
      <w:r>
        <w:rPr>
          <w:rFonts w:ascii="Tahoma" w:hAnsi="Tahoma" w:cs="Tahoma"/>
          <w:i/>
          <w:sz w:val="24"/>
          <w:szCs w:val="24"/>
        </w:rPr>
        <w:tab/>
      </w:r>
      <w:r w:rsidRPr="00E51421">
        <w:rPr>
          <w:rFonts w:ascii="Tahoma" w:hAnsi="Tahoma" w:cs="Tahoma"/>
          <w:i/>
          <w:sz w:val="24"/>
          <w:szCs w:val="24"/>
        </w:rPr>
        <w:t xml:space="preserve">vulnerable to loss of information through damage than analogue carriers …. </w:t>
      </w:r>
      <w:r>
        <w:rPr>
          <w:rFonts w:ascii="Tahoma" w:hAnsi="Tahoma" w:cs="Tahoma"/>
          <w:i/>
          <w:sz w:val="24"/>
          <w:szCs w:val="24"/>
        </w:rPr>
        <w:tab/>
      </w:r>
      <w:r w:rsidRPr="00E51421">
        <w:rPr>
          <w:rFonts w:ascii="Tahoma" w:hAnsi="Tahoma" w:cs="Tahoma"/>
          <w:i/>
          <w:sz w:val="24"/>
          <w:szCs w:val="24"/>
        </w:rPr>
        <w:t xml:space="preserve">Although the life of audiovisual carriers cannot be extended indefinitely, efforts </w:t>
      </w:r>
      <w:r>
        <w:rPr>
          <w:rFonts w:ascii="Tahoma" w:hAnsi="Tahoma" w:cs="Tahoma"/>
          <w:i/>
          <w:sz w:val="24"/>
          <w:szCs w:val="24"/>
        </w:rPr>
        <w:tab/>
      </w:r>
      <w:r w:rsidRPr="00E51421">
        <w:rPr>
          <w:rFonts w:ascii="Tahoma" w:hAnsi="Tahoma" w:cs="Tahoma"/>
          <w:i/>
          <w:sz w:val="24"/>
          <w:szCs w:val="24"/>
        </w:rPr>
        <w:t xml:space="preserve">must be made to preserve carriers in usable condition for as long as possible …. </w:t>
      </w:r>
      <w:r>
        <w:rPr>
          <w:rFonts w:ascii="Tahoma" w:hAnsi="Tahoma" w:cs="Tahoma"/>
          <w:i/>
          <w:sz w:val="24"/>
          <w:szCs w:val="24"/>
        </w:rPr>
        <w:tab/>
      </w:r>
      <w:r w:rsidRPr="00E51421">
        <w:rPr>
          <w:rFonts w:ascii="Tahoma" w:hAnsi="Tahoma" w:cs="Tahoma"/>
          <w:i/>
          <w:sz w:val="24"/>
          <w:szCs w:val="24"/>
        </w:rPr>
        <w:t xml:space="preserve">Original physical carriers and suitable reproduction equipment must therefore be </w:t>
      </w:r>
      <w:r>
        <w:rPr>
          <w:rFonts w:ascii="Tahoma" w:hAnsi="Tahoma" w:cs="Tahoma"/>
          <w:i/>
          <w:sz w:val="24"/>
          <w:szCs w:val="24"/>
        </w:rPr>
        <w:tab/>
      </w:r>
      <w:r w:rsidRPr="00E51421">
        <w:rPr>
          <w:rFonts w:ascii="Tahoma" w:hAnsi="Tahoma" w:cs="Tahoma"/>
          <w:i/>
          <w:sz w:val="24"/>
          <w:szCs w:val="24"/>
        </w:rPr>
        <w:t>preserved after digitisation of their contents whenever possible.</w:t>
      </w:r>
      <w:r w:rsidR="001A0CED">
        <w:rPr>
          <w:rStyle w:val="FootnoteReference"/>
          <w:rFonts w:ascii="Tahoma" w:hAnsi="Tahoma"/>
          <w:i/>
          <w:sz w:val="24"/>
          <w:szCs w:val="24"/>
        </w:rPr>
        <w:footnoteReference w:id="12"/>
      </w:r>
    </w:p>
    <w:p w14:paraId="37E04723" w14:textId="77777777" w:rsidR="00056440" w:rsidRDefault="00056440" w:rsidP="00764EAD">
      <w:pPr>
        <w:autoSpaceDE w:val="0"/>
        <w:autoSpaceDN w:val="0"/>
        <w:adjustRightInd w:val="0"/>
        <w:spacing w:after="0" w:line="240" w:lineRule="auto"/>
        <w:rPr>
          <w:rFonts w:ascii="Tahoma" w:hAnsi="Tahoma" w:cs="Tahoma"/>
          <w:i/>
          <w:sz w:val="24"/>
          <w:szCs w:val="24"/>
        </w:rPr>
      </w:pPr>
    </w:p>
    <w:p w14:paraId="3215EA13" w14:textId="77777777" w:rsidR="00056440" w:rsidRDefault="00056440" w:rsidP="00764EAD">
      <w:pPr>
        <w:autoSpaceDE w:val="0"/>
        <w:autoSpaceDN w:val="0"/>
        <w:adjustRightInd w:val="0"/>
        <w:spacing w:after="0" w:line="240" w:lineRule="auto"/>
        <w:rPr>
          <w:rFonts w:ascii="Tahoma" w:hAnsi="Tahoma" w:cs="Tahoma"/>
          <w:i/>
          <w:sz w:val="24"/>
          <w:szCs w:val="24"/>
        </w:rPr>
      </w:pPr>
    </w:p>
    <w:p w14:paraId="0DC1A503" w14:textId="77777777" w:rsidR="00056440" w:rsidRDefault="00056440" w:rsidP="00764EAD">
      <w:pPr>
        <w:autoSpaceDE w:val="0"/>
        <w:autoSpaceDN w:val="0"/>
        <w:adjustRightInd w:val="0"/>
        <w:spacing w:after="0" w:line="240" w:lineRule="auto"/>
        <w:rPr>
          <w:rFonts w:ascii="Tahoma" w:hAnsi="Tahoma" w:cs="Tahoma"/>
          <w:i/>
          <w:sz w:val="24"/>
          <w:szCs w:val="24"/>
        </w:rPr>
      </w:pPr>
    </w:p>
    <w:p w14:paraId="58E409DA" w14:textId="77777777" w:rsidR="00056440" w:rsidRDefault="00056440" w:rsidP="00764EAD">
      <w:pPr>
        <w:autoSpaceDE w:val="0"/>
        <w:autoSpaceDN w:val="0"/>
        <w:adjustRightInd w:val="0"/>
        <w:spacing w:after="0" w:line="240" w:lineRule="auto"/>
        <w:rPr>
          <w:rFonts w:ascii="Tahoma" w:hAnsi="Tahoma" w:cs="Tahoma"/>
          <w:i/>
          <w:sz w:val="24"/>
          <w:szCs w:val="24"/>
        </w:rPr>
      </w:pPr>
    </w:p>
    <w:p w14:paraId="3F5ADF04" w14:textId="77777777" w:rsidR="00056440" w:rsidRDefault="00056440" w:rsidP="00764EAD">
      <w:pPr>
        <w:autoSpaceDE w:val="0"/>
        <w:autoSpaceDN w:val="0"/>
        <w:adjustRightInd w:val="0"/>
        <w:spacing w:after="0" w:line="240" w:lineRule="auto"/>
        <w:rPr>
          <w:rFonts w:ascii="Tahoma" w:hAnsi="Tahoma" w:cs="Tahoma"/>
          <w:i/>
          <w:sz w:val="24"/>
          <w:szCs w:val="24"/>
        </w:rPr>
      </w:pPr>
    </w:p>
    <w:p w14:paraId="1C2A68BC" w14:textId="77777777" w:rsidR="00056440" w:rsidRDefault="00056440" w:rsidP="00764EAD">
      <w:pPr>
        <w:autoSpaceDE w:val="0"/>
        <w:autoSpaceDN w:val="0"/>
        <w:adjustRightInd w:val="0"/>
        <w:spacing w:after="0" w:line="240" w:lineRule="auto"/>
        <w:rPr>
          <w:rFonts w:ascii="Tahoma" w:hAnsi="Tahoma" w:cs="Tahoma"/>
          <w:i/>
          <w:sz w:val="24"/>
          <w:szCs w:val="24"/>
        </w:rPr>
      </w:pPr>
    </w:p>
    <w:p w14:paraId="2200A454" w14:textId="77777777" w:rsidR="00056440" w:rsidRDefault="00056440" w:rsidP="00764EAD">
      <w:pPr>
        <w:autoSpaceDE w:val="0"/>
        <w:autoSpaceDN w:val="0"/>
        <w:adjustRightInd w:val="0"/>
        <w:spacing w:after="0" w:line="240" w:lineRule="auto"/>
        <w:rPr>
          <w:rFonts w:ascii="Tahoma" w:hAnsi="Tahoma" w:cs="Tahoma"/>
          <w:i/>
          <w:sz w:val="24"/>
          <w:szCs w:val="24"/>
        </w:rPr>
      </w:pPr>
    </w:p>
    <w:p w14:paraId="0DACEE8E" w14:textId="77777777" w:rsidR="00056440" w:rsidRDefault="00056440" w:rsidP="00764EAD">
      <w:pPr>
        <w:autoSpaceDE w:val="0"/>
        <w:autoSpaceDN w:val="0"/>
        <w:adjustRightInd w:val="0"/>
        <w:spacing w:after="0" w:line="240" w:lineRule="auto"/>
        <w:rPr>
          <w:rFonts w:ascii="Tahoma" w:hAnsi="Tahoma" w:cs="Tahoma"/>
          <w:i/>
          <w:sz w:val="24"/>
          <w:szCs w:val="24"/>
        </w:rPr>
      </w:pPr>
    </w:p>
    <w:p w14:paraId="3E486E5D" w14:textId="77777777" w:rsidR="00056440" w:rsidRDefault="00056440" w:rsidP="00764EAD">
      <w:pPr>
        <w:autoSpaceDE w:val="0"/>
        <w:autoSpaceDN w:val="0"/>
        <w:adjustRightInd w:val="0"/>
        <w:spacing w:after="0" w:line="240" w:lineRule="auto"/>
        <w:rPr>
          <w:rFonts w:ascii="Tahoma" w:hAnsi="Tahoma" w:cs="Tahoma"/>
          <w:i/>
          <w:sz w:val="24"/>
          <w:szCs w:val="24"/>
        </w:rPr>
      </w:pPr>
    </w:p>
    <w:p w14:paraId="7BBEC923" w14:textId="77777777" w:rsidR="00056440" w:rsidRDefault="00056440" w:rsidP="00764EAD">
      <w:pPr>
        <w:autoSpaceDE w:val="0"/>
        <w:autoSpaceDN w:val="0"/>
        <w:adjustRightInd w:val="0"/>
        <w:spacing w:after="0" w:line="240" w:lineRule="auto"/>
        <w:rPr>
          <w:rFonts w:ascii="Tahoma" w:hAnsi="Tahoma" w:cs="Tahoma"/>
          <w:i/>
          <w:sz w:val="24"/>
          <w:szCs w:val="24"/>
        </w:rPr>
      </w:pPr>
    </w:p>
    <w:p w14:paraId="61373E5F" w14:textId="77777777" w:rsidR="00056440" w:rsidRDefault="00056440" w:rsidP="00764EAD">
      <w:pPr>
        <w:autoSpaceDE w:val="0"/>
        <w:autoSpaceDN w:val="0"/>
        <w:adjustRightInd w:val="0"/>
        <w:spacing w:after="0" w:line="240" w:lineRule="auto"/>
        <w:rPr>
          <w:rFonts w:ascii="Tahoma" w:hAnsi="Tahoma" w:cs="Tahoma"/>
          <w:i/>
          <w:sz w:val="24"/>
          <w:szCs w:val="24"/>
        </w:rPr>
      </w:pPr>
    </w:p>
    <w:p w14:paraId="1F60A9B1" w14:textId="77777777" w:rsidR="00056440" w:rsidRDefault="00056440" w:rsidP="00764EAD">
      <w:pPr>
        <w:autoSpaceDE w:val="0"/>
        <w:autoSpaceDN w:val="0"/>
        <w:adjustRightInd w:val="0"/>
        <w:spacing w:after="0" w:line="240" w:lineRule="auto"/>
        <w:rPr>
          <w:rFonts w:ascii="Tahoma" w:hAnsi="Tahoma" w:cs="Tahoma"/>
          <w:i/>
          <w:sz w:val="24"/>
          <w:szCs w:val="24"/>
        </w:rPr>
      </w:pPr>
    </w:p>
    <w:p w14:paraId="5A5AA359" w14:textId="77777777" w:rsidR="00056440" w:rsidRDefault="00056440" w:rsidP="00764EAD">
      <w:pPr>
        <w:autoSpaceDE w:val="0"/>
        <w:autoSpaceDN w:val="0"/>
        <w:adjustRightInd w:val="0"/>
        <w:spacing w:after="0" w:line="240" w:lineRule="auto"/>
        <w:rPr>
          <w:rFonts w:ascii="Tahoma" w:hAnsi="Tahoma" w:cs="Tahoma"/>
          <w:i/>
          <w:sz w:val="24"/>
          <w:szCs w:val="24"/>
        </w:rPr>
      </w:pPr>
    </w:p>
    <w:p w14:paraId="62396213" w14:textId="77777777" w:rsidR="00056440" w:rsidRDefault="00056440" w:rsidP="00764EAD">
      <w:pPr>
        <w:autoSpaceDE w:val="0"/>
        <w:autoSpaceDN w:val="0"/>
        <w:adjustRightInd w:val="0"/>
        <w:spacing w:after="0" w:line="240" w:lineRule="auto"/>
        <w:rPr>
          <w:rFonts w:ascii="Tahoma" w:hAnsi="Tahoma" w:cs="Tahoma"/>
          <w:i/>
          <w:sz w:val="24"/>
          <w:szCs w:val="24"/>
        </w:rPr>
      </w:pPr>
    </w:p>
    <w:p w14:paraId="4E745D73" w14:textId="77777777" w:rsidR="00056440" w:rsidRDefault="00056440" w:rsidP="00764EAD">
      <w:pPr>
        <w:autoSpaceDE w:val="0"/>
        <w:autoSpaceDN w:val="0"/>
        <w:adjustRightInd w:val="0"/>
        <w:spacing w:after="0" w:line="240" w:lineRule="auto"/>
        <w:rPr>
          <w:rFonts w:ascii="Tahoma" w:hAnsi="Tahoma" w:cs="Tahoma"/>
          <w:i/>
          <w:sz w:val="24"/>
          <w:szCs w:val="24"/>
        </w:rPr>
      </w:pPr>
    </w:p>
    <w:p w14:paraId="6131E9DB" w14:textId="77777777" w:rsidR="001A0CED" w:rsidRDefault="001A0CED" w:rsidP="00764EAD">
      <w:pPr>
        <w:autoSpaceDE w:val="0"/>
        <w:autoSpaceDN w:val="0"/>
        <w:adjustRightInd w:val="0"/>
        <w:spacing w:after="0" w:line="240" w:lineRule="auto"/>
        <w:rPr>
          <w:rFonts w:ascii="Tahoma" w:hAnsi="Tahoma" w:cs="Tahoma"/>
          <w:i/>
          <w:sz w:val="24"/>
          <w:szCs w:val="24"/>
        </w:rPr>
      </w:pPr>
    </w:p>
    <w:p w14:paraId="52E551AC" w14:textId="77777777" w:rsidR="001A0CED" w:rsidRDefault="001A0CED" w:rsidP="00764EAD">
      <w:pPr>
        <w:autoSpaceDE w:val="0"/>
        <w:autoSpaceDN w:val="0"/>
        <w:adjustRightInd w:val="0"/>
        <w:spacing w:after="0" w:line="240" w:lineRule="auto"/>
        <w:rPr>
          <w:rFonts w:ascii="Tahoma" w:hAnsi="Tahoma" w:cs="Tahoma"/>
          <w:i/>
          <w:sz w:val="24"/>
          <w:szCs w:val="24"/>
        </w:rPr>
      </w:pPr>
    </w:p>
    <w:p w14:paraId="427B0887" w14:textId="77777777" w:rsidR="001A0CED" w:rsidRDefault="001A0CED" w:rsidP="001A0CED">
      <w:pPr>
        <w:rPr>
          <w:rFonts w:ascii="Tahoma" w:hAnsi="Tahoma" w:cs="Tahoma"/>
          <w:i/>
          <w:sz w:val="24"/>
          <w:szCs w:val="24"/>
        </w:rPr>
      </w:pPr>
      <w:r>
        <w:rPr>
          <w:noProof/>
          <w:lang w:val="en-US"/>
        </w:rPr>
        <w:lastRenderedPageBreak/>
        <mc:AlternateContent>
          <mc:Choice Requires="wps">
            <w:drawing>
              <wp:anchor distT="45720" distB="45720" distL="114300" distR="114300" simplePos="0" relativeHeight="251663360" behindDoc="0" locked="0" layoutInCell="1" allowOverlap="1" wp14:anchorId="187FC9CE" wp14:editId="796DA000">
                <wp:simplePos x="0" y="0"/>
                <wp:positionH relativeFrom="column">
                  <wp:posOffset>0</wp:posOffset>
                </wp:positionH>
                <wp:positionV relativeFrom="paragraph">
                  <wp:posOffset>361950</wp:posOffset>
                </wp:positionV>
                <wp:extent cx="5234940" cy="7437120"/>
                <wp:effectExtent l="19050" t="19050" r="41910" b="304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7437120"/>
                        </a:xfrm>
                        <a:prstGeom prst="rect">
                          <a:avLst/>
                        </a:prstGeom>
                        <a:solidFill>
                          <a:srgbClr val="FFFFFF"/>
                        </a:solidFill>
                        <a:ln w="57150">
                          <a:solidFill>
                            <a:srgbClr val="000000"/>
                          </a:solidFill>
                          <a:miter lim="800000"/>
                          <a:headEnd/>
                          <a:tailEnd/>
                        </a:ln>
                      </wps:spPr>
                      <wps:txbx>
                        <w:txbxContent>
                          <w:p w14:paraId="0D3ED58F" w14:textId="77777777" w:rsidR="001A0CED" w:rsidRDefault="001A0CED" w:rsidP="001A0CED"/>
                          <w:p w14:paraId="3E938C51" w14:textId="77777777" w:rsidR="001A0CED" w:rsidRDefault="001A0CED" w:rsidP="001A0CED"/>
                          <w:p w14:paraId="3D7AD033" w14:textId="77777777" w:rsidR="001A0CED" w:rsidRDefault="001A0CED" w:rsidP="001A0CED"/>
                          <w:p w14:paraId="2B920706" w14:textId="77777777" w:rsidR="001A0CED" w:rsidRDefault="001A0CED" w:rsidP="001A0CED"/>
                          <w:p w14:paraId="1C244A7F" w14:textId="77777777" w:rsidR="001A0CED" w:rsidRDefault="001A0CED" w:rsidP="001A0CED"/>
                          <w:p w14:paraId="374AB165" w14:textId="77777777" w:rsidR="001A0CED" w:rsidRDefault="001A0CED" w:rsidP="001A0CED"/>
                          <w:p w14:paraId="47843F91" w14:textId="77777777" w:rsidR="001A0CED" w:rsidRDefault="001A0CED" w:rsidP="001A0CED"/>
                          <w:p w14:paraId="37876947" w14:textId="77777777" w:rsidR="001A0CED" w:rsidRDefault="001A0CED" w:rsidP="001A0CED"/>
                          <w:p w14:paraId="60DEAD32" w14:textId="77777777" w:rsidR="001A0CED" w:rsidRDefault="001A0CED" w:rsidP="001A0CED"/>
                          <w:p w14:paraId="59A7404A" w14:textId="77777777" w:rsidR="001A0CED" w:rsidRDefault="001A0CED" w:rsidP="001A0CED"/>
                          <w:p w14:paraId="005A2AA8" w14:textId="77777777" w:rsidR="001A0CED" w:rsidRPr="002D26D6" w:rsidRDefault="001A0CED" w:rsidP="001A0CED">
                            <w:pPr>
                              <w:rPr>
                                <w:rFonts w:ascii="Arial" w:hAnsi="Arial" w:cs="Arial"/>
                                <w:b/>
                                <w:color w:val="0066FF"/>
                                <w:sz w:val="32"/>
                                <w:szCs w:val="32"/>
                              </w:rPr>
                            </w:pPr>
                            <w:r>
                              <w:tab/>
                            </w:r>
                            <w:r>
                              <w:tab/>
                            </w:r>
                            <w:r>
                              <w:tab/>
                            </w:r>
                            <w:r w:rsidRPr="002D26D6">
                              <w:rPr>
                                <w:color w:val="0066FF"/>
                              </w:rPr>
                              <w:tab/>
                            </w:r>
                            <w:proofErr w:type="gramStart"/>
                            <w:r w:rsidRPr="002D26D6">
                              <w:rPr>
                                <w:rFonts w:ascii="Arial" w:hAnsi="Arial" w:cs="Arial"/>
                                <w:b/>
                                <w:color w:val="0066FF"/>
                                <w:sz w:val="32"/>
                                <w:szCs w:val="32"/>
                              </w:rPr>
                              <w:t>APPENDIX  B</w:t>
                            </w:r>
                            <w:proofErr w:type="gramEnd"/>
                          </w:p>
                          <w:p w14:paraId="1E23255B" w14:textId="77777777" w:rsidR="001A0CED" w:rsidRPr="002D26D6" w:rsidRDefault="001A0CED" w:rsidP="001A0CED">
                            <w:pPr>
                              <w:rPr>
                                <w:rFonts w:ascii="Arial" w:hAnsi="Arial" w:cs="Arial"/>
                                <w:b/>
                                <w:color w:val="0066FF"/>
                                <w:sz w:val="32"/>
                                <w:szCs w:val="32"/>
                              </w:rPr>
                            </w:pPr>
                          </w:p>
                          <w:p w14:paraId="455CE1FC" w14:textId="77777777" w:rsidR="001A0CED" w:rsidRPr="002D26D6" w:rsidRDefault="001A0CED" w:rsidP="001A0CED">
                            <w:pPr>
                              <w:rPr>
                                <w:rFonts w:ascii="Arial" w:hAnsi="Arial" w:cs="Arial"/>
                                <w:b/>
                                <w:color w:val="0066FF"/>
                                <w:sz w:val="32"/>
                                <w:szCs w:val="32"/>
                              </w:rPr>
                            </w:pPr>
                            <w:r w:rsidRPr="002D26D6">
                              <w:rPr>
                                <w:rFonts w:ascii="Arial" w:hAnsi="Arial" w:cs="Arial"/>
                                <w:b/>
                                <w:color w:val="0066FF"/>
                                <w:sz w:val="32"/>
                                <w:szCs w:val="32"/>
                              </w:rPr>
                              <w:t xml:space="preserve">               International Broadcast Heritage </w:t>
                            </w:r>
                          </w:p>
                          <w:p w14:paraId="1756652E" w14:textId="77777777" w:rsidR="001A0CED" w:rsidRPr="002D26D6" w:rsidRDefault="001A0CED" w:rsidP="001A0CED">
                            <w:pPr>
                              <w:rPr>
                                <w:rFonts w:ascii="Arial" w:hAnsi="Arial" w:cs="Arial"/>
                                <w:b/>
                                <w:color w:val="0066FF"/>
                                <w:sz w:val="32"/>
                                <w:szCs w:val="32"/>
                              </w:rPr>
                            </w:pPr>
                            <w:r w:rsidRPr="002D26D6">
                              <w:rPr>
                                <w:rFonts w:ascii="Arial" w:hAnsi="Arial" w:cs="Arial"/>
                                <w:b/>
                                <w:color w:val="0066FF"/>
                                <w:sz w:val="32"/>
                                <w:szCs w:val="32"/>
                              </w:rPr>
                              <w:t xml:space="preserve">               </w:t>
                            </w:r>
                            <w:r w:rsidRPr="002D26D6">
                              <w:rPr>
                                <w:rFonts w:ascii="Arial" w:hAnsi="Arial" w:cs="Arial"/>
                                <w:b/>
                                <w:color w:val="0066FF"/>
                                <w:sz w:val="32"/>
                                <w:szCs w:val="32"/>
                              </w:rPr>
                              <w:tab/>
                            </w:r>
                            <w:r w:rsidRPr="002D26D6">
                              <w:rPr>
                                <w:rFonts w:ascii="Arial" w:hAnsi="Arial" w:cs="Arial"/>
                                <w:b/>
                                <w:color w:val="0066FF"/>
                                <w:sz w:val="32"/>
                                <w:szCs w:val="32"/>
                              </w:rPr>
                              <w:tab/>
                            </w:r>
                            <w:r w:rsidRPr="002D26D6">
                              <w:rPr>
                                <w:rFonts w:ascii="Arial" w:hAnsi="Arial" w:cs="Arial"/>
                                <w:b/>
                                <w:color w:val="0066FF"/>
                                <w:sz w:val="32"/>
                                <w:szCs w:val="32"/>
                              </w:rPr>
                              <w:tab/>
                              <w:t xml:space="preserve">  Practices</w:t>
                            </w:r>
                          </w:p>
                          <w:p w14:paraId="68744703" w14:textId="77777777" w:rsidR="001A0CED" w:rsidRDefault="001A0CED" w:rsidP="001A0CED">
                            <w:pPr>
                              <w:rPr>
                                <w:rFonts w:ascii="Arial" w:hAnsi="Arial" w:cs="Arial"/>
                                <w:b/>
                                <w:sz w:val="32"/>
                                <w:szCs w:val="32"/>
                              </w:rPr>
                            </w:pPr>
                          </w:p>
                          <w:p w14:paraId="4FD52BDC" w14:textId="77777777" w:rsidR="001A0CED" w:rsidRDefault="001A0CED" w:rsidP="001A0CED">
                            <w:pPr>
                              <w:rPr>
                                <w:rFonts w:ascii="Arial" w:hAnsi="Arial" w:cs="Arial"/>
                                <w:b/>
                                <w:sz w:val="32"/>
                                <w:szCs w:val="32"/>
                              </w:rPr>
                            </w:pPr>
                          </w:p>
                          <w:p w14:paraId="400074BB" w14:textId="77777777" w:rsidR="001A0CED" w:rsidRDefault="001A0CED" w:rsidP="001A0CED">
                            <w:pPr>
                              <w:rPr>
                                <w:rFonts w:ascii="Arial" w:hAnsi="Arial" w:cs="Arial"/>
                                <w:b/>
                                <w:sz w:val="32"/>
                                <w:szCs w:val="32"/>
                              </w:rPr>
                            </w:pPr>
                          </w:p>
                          <w:p w14:paraId="6C8B13A8" w14:textId="77777777" w:rsidR="001A0CED" w:rsidRDefault="001A0CED" w:rsidP="001A0CED">
                            <w:pPr>
                              <w:rPr>
                                <w:rFonts w:ascii="Arial" w:hAnsi="Arial" w:cs="Arial"/>
                                <w:b/>
                                <w:sz w:val="32"/>
                                <w:szCs w:val="32"/>
                              </w:rPr>
                            </w:pPr>
                          </w:p>
                          <w:p w14:paraId="2E7DF930" w14:textId="77777777" w:rsidR="001A0CED" w:rsidRDefault="001A0CED" w:rsidP="001A0CED">
                            <w:pPr>
                              <w:rPr>
                                <w:rFonts w:ascii="Arial" w:hAnsi="Arial" w:cs="Arial"/>
                                <w:b/>
                                <w:sz w:val="32"/>
                                <w:szCs w:val="32"/>
                              </w:rPr>
                            </w:pPr>
                          </w:p>
                          <w:p w14:paraId="31CD624E" w14:textId="77777777" w:rsidR="001A0CED" w:rsidRDefault="001A0CED" w:rsidP="001A0CED">
                            <w:pPr>
                              <w:rPr>
                                <w:rFonts w:ascii="Arial" w:hAnsi="Arial" w:cs="Arial"/>
                                <w:b/>
                                <w:sz w:val="32"/>
                                <w:szCs w:val="32"/>
                              </w:rPr>
                            </w:pPr>
                          </w:p>
                          <w:p w14:paraId="2F412932" w14:textId="77777777" w:rsidR="001A0CED" w:rsidRDefault="001A0CED" w:rsidP="001A0CED">
                            <w:pPr>
                              <w:rPr>
                                <w:rFonts w:ascii="Arial" w:hAnsi="Arial" w:cs="Arial"/>
                                <w:b/>
                                <w:sz w:val="32"/>
                                <w:szCs w:val="32"/>
                              </w:rPr>
                            </w:pPr>
                          </w:p>
                          <w:p w14:paraId="71D63B5A" w14:textId="77777777" w:rsidR="001A0CED" w:rsidRDefault="001A0CED" w:rsidP="001A0CED">
                            <w:pPr>
                              <w:rPr>
                                <w:rFonts w:ascii="Arial" w:hAnsi="Arial" w:cs="Arial"/>
                                <w:b/>
                                <w:sz w:val="32"/>
                                <w:szCs w:val="32"/>
                              </w:rPr>
                            </w:pPr>
                          </w:p>
                          <w:p w14:paraId="42AFE3E1" w14:textId="77777777" w:rsidR="001A0CED" w:rsidRDefault="001A0CED" w:rsidP="001A0CED">
                            <w:pPr>
                              <w:rPr>
                                <w:rFonts w:ascii="Arial" w:hAnsi="Arial" w:cs="Arial"/>
                                <w:b/>
                                <w:sz w:val="32"/>
                                <w:szCs w:val="32"/>
                              </w:rPr>
                            </w:pPr>
                          </w:p>
                          <w:p w14:paraId="70C61610" w14:textId="77777777" w:rsidR="001A0CED" w:rsidRDefault="001A0CED" w:rsidP="001A0CED">
                            <w:pPr>
                              <w:rPr>
                                <w:rFonts w:ascii="Arial" w:hAnsi="Arial" w:cs="Arial"/>
                                <w:b/>
                                <w:sz w:val="32"/>
                                <w:szCs w:val="32"/>
                              </w:rPr>
                            </w:pPr>
                          </w:p>
                          <w:p w14:paraId="7A495028" w14:textId="77777777" w:rsidR="001A0CED" w:rsidRDefault="001A0CED" w:rsidP="001A0CED">
                            <w:pPr>
                              <w:rPr>
                                <w:rFonts w:ascii="Arial" w:hAnsi="Arial" w:cs="Arial"/>
                                <w:b/>
                                <w:sz w:val="32"/>
                                <w:szCs w:val="32"/>
                              </w:rPr>
                            </w:pPr>
                          </w:p>
                          <w:p w14:paraId="6995018B" w14:textId="77777777" w:rsidR="001A0CED" w:rsidRDefault="001A0CED" w:rsidP="001A0CED">
                            <w:pPr>
                              <w:rPr>
                                <w:rFonts w:ascii="Arial" w:hAnsi="Arial" w:cs="Arial"/>
                                <w:b/>
                                <w:sz w:val="32"/>
                                <w:szCs w:val="32"/>
                              </w:rPr>
                            </w:pPr>
                          </w:p>
                          <w:p w14:paraId="14692ACF" w14:textId="77777777" w:rsidR="001A0CED" w:rsidRDefault="001A0CED" w:rsidP="001A0CED">
                            <w:pPr>
                              <w:rPr>
                                <w:rFonts w:ascii="Arial" w:hAnsi="Arial" w:cs="Arial"/>
                                <w:b/>
                                <w:sz w:val="32"/>
                                <w:szCs w:val="32"/>
                              </w:rPr>
                            </w:pPr>
                          </w:p>
                          <w:p w14:paraId="219BFD99" w14:textId="77777777" w:rsidR="001A0CED" w:rsidRDefault="001A0CED" w:rsidP="001A0CED">
                            <w:pPr>
                              <w:rPr>
                                <w:rFonts w:ascii="Arial" w:hAnsi="Arial" w:cs="Arial"/>
                                <w:b/>
                                <w:sz w:val="32"/>
                                <w:szCs w:val="32"/>
                              </w:rPr>
                            </w:pPr>
                          </w:p>
                          <w:p w14:paraId="785CAB79" w14:textId="77777777" w:rsidR="001A0CED" w:rsidRDefault="001A0CED" w:rsidP="001A0CED">
                            <w:pPr>
                              <w:rPr>
                                <w:rFonts w:ascii="Arial" w:hAnsi="Arial" w:cs="Arial"/>
                                <w:b/>
                                <w:sz w:val="32"/>
                                <w:szCs w:val="32"/>
                              </w:rPr>
                            </w:pPr>
                          </w:p>
                          <w:p w14:paraId="162B3972" w14:textId="77777777" w:rsidR="001A0CED" w:rsidRDefault="001A0CED" w:rsidP="001A0CED">
                            <w:pPr>
                              <w:rPr>
                                <w:rFonts w:ascii="Arial" w:hAnsi="Arial" w:cs="Arial"/>
                                <w:b/>
                                <w:sz w:val="32"/>
                                <w:szCs w:val="32"/>
                              </w:rPr>
                            </w:pPr>
                          </w:p>
                          <w:p w14:paraId="134780E4" w14:textId="77777777" w:rsidR="001A0CED" w:rsidRDefault="001A0CED" w:rsidP="001A0CED">
                            <w:pPr>
                              <w:rPr>
                                <w:rFonts w:ascii="Arial" w:hAnsi="Arial" w:cs="Arial"/>
                                <w:b/>
                                <w:sz w:val="32"/>
                                <w:szCs w:val="32"/>
                              </w:rPr>
                            </w:pPr>
                          </w:p>
                          <w:p w14:paraId="39286054" w14:textId="77777777" w:rsidR="001A0CED" w:rsidRPr="00764EAD" w:rsidRDefault="001A0CED" w:rsidP="001A0CED">
                            <w:pPr>
                              <w:rPr>
                                <w:rFonts w:ascii="Arial" w:hAnsi="Arial" w:cs="Arial"/>
                                <w:b/>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87FC9CE" id="_x0000_s1028" type="#_x0000_t202" style="position:absolute;margin-left:0;margin-top:28.5pt;width:412.2pt;height:58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" strokeweight="4.5pt">
                <v:textbox>
                  <w:txbxContent>
                    <w:p w14:paraId="0D3ED58F" w14:textId="77777777" w:rsidR="001A0CED" w:rsidRDefault="001A0CED" w:rsidP="001A0CED"/>
                    <w:p w14:paraId="3E938C51" w14:textId="77777777" w:rsidR="001A0CED" w:rsidRDefault="001A0CED" w:rsidP="001A0CED"/>
                    <w:p w14:paraId="3D7AD033" w14:textId="77777777" w:rsidR="001A0CED" w:rsidRDefault="001A0CED" w:rsidP="001A0CED"/>
                    <w:p w14:paraId="2B920706" w14:textId="77777777" w:rsidR="001A0CED" w:rsidRDefault="001A0CED" w:rsidP="001A0CED"/>
                    <w:p w14:paraId="1C244A7F" w14:textId="77777777" w:rsidR="001A0CED" w:rsidRDefault="001A0CED" w:rsidP="001A0CED"/>
                    <w:p w14:paraId="374AB165" w14:textId="77777777" w:rsidR="001A0CED" w:rsidRDefault="001A0CED" w:rsidP="001A0CED"/>
                    <w:p w14:paraId="47843F91" w14:textId="77777777" w:rsidR="001A0CED" w:rsidRDefault="001A0CED" w:rsidP="001A0CED"/>
                    <w:p w14:paraId="37876947" w14:textId="77777777" w:rsidR="001A0CED" w:rsidRDefault="001A0CED" w:rsidP="001A0CED"/>
                    <w:p w14:paraId="60DEAD32" w14:textId="77777777" w:rsidR="001A0CED" w:rsidRDefault="001A0CED" w:rsidP="001A0CED"/>
                    <w:p w14:paraId="59A7404A" w14:textId="77777777" w:rsidR="001A0CED" w:rsidRDefault="001A0CED" w:rsidP="001A0CED"/>
                    <w:p w14:paraId="005A2AA8" w14:textId="77777777" w:rsidR="001A0CED" w:rsidRPr="002D26D6" w:rsidRDefault="001A0CED" w:rsidP="001A0CED">
                      <w:pPr>
                        <w:rPr>
                          <w:rFonts w:ascii="Arial" w:hAnsi="Arial" w:cs="Arial"/>
                          <w:b/>
                          <w:color w:val="0066FF"/>
                          <w:sz w:val="32"/>
                          <w:szCs w:val="32"/>
                        </w:rPr>
                      </w:pPr>
                      <w:r>
                        <w:tab/>
                      </w:r>
                      <w:r>
                        <w:tab/>
                      </w:r>
                      <w:r>
                        <w:tab/>
                      </w:r>
                      <w:r w:rsidRPr="002D26D6">
                        <w:rPr>
                          <w:color w:val="0066FF"/>
                        </w:rPr>
                        <w:tab/>
                      </w:r>
                      <w:proofErr w:type="gramStart"/>
                      <w:r w:rsidRPr="002D26D6">
                        <w:rPr>
                          <w:rFonts w:ascii="Arial" w:hAnsi="Arial" w:cs="Arial"/>
                          <w:b/>
                          <w:color w:val="0066FF"/>
                          <w:sz w:val="32"/>
                          <w:szCs w:val="32"/>
                        </w:rPr>
                        <w:t>APPENDIX  B</w:t>
                      </w:r>
                      <w:proofErr w:type="gramEnd"/>
                    </w:p>
                    <w:p w14:paraId="1E23255B" w14:textId="77777777" w:rsidR="001A0CED" w:rsidRPr="002D26D6" w:rsidRDefault="001A0CED" w:rsidP="001A0CED">
                      <w:pPr>
                        <w:rPr>
                          <w:rFonts w:ascii="Arial" w:hAnsi="Arial" w:cs="Arial"/>
                          <w:b/>
                          <w:color w:val="0066FF"/>
                          <w:sz w:val="32"/>
                          <w:szCs w:val="32"/>
                        </w:rPr>
                      </w:pPr>
                    </w:p>
                    <w:p w14:paraId="455CE1FC" w14:textId="77777777" w:rsidR="001A0CED" w:rsidRPr="002D26D6" w:rsidRDefault="001A0CED" w:rsidP="001A0CED">
                      <w:pPr>
                        <w:rPr>
                          <w:rFonts w:ascii="Arial" w:hAnsi="Arial" w:cs="Arial"/>
                          <w:b/>
                          <w:color w:val="0066FF"/>
                          <w:sz w:val="32"/>
                          <w:szCs w:val="32"/>
                        </w:rPr>
                      </w:pPr>
                      <w:r w:rsidRPr="002D26D6">
                        <w:rPr>
                          <w:rFonts w:ascii="Arial" w:hAnsi="Arial" w:cs="Arial"/>
                          <w:b/>
                          <w:color w:val="0066FF"/>
                          <w:sz w:val="32"/>
                          <w:szCs w:val="32"/>
                        </w:rPr>
                        <w:t xml:space="preserve">               International Broadcast Heritage </w:t>
                      </w:r>
                    </w:p>
                    <w:p w14:paraId="1756652E" w14:textId="77777777" w:rsidR="001A0CED" w:rsidRPr="002D26D6" w:rsidRDefault="001A0CED" w:rsidP="001A0CED">
                      <w:pPr>
                        <w:rPr>
                          <w:rFonts w:ascii="Arial" w:hAnsi="Arial" w:cs="Arial"/>
                          <w:b/>
                          <w:color w:val="0066FF"/>
                          <w:sz w:val="32"/>
                          <w:szCs w:val="32"/>
                        </w:rPr>
                      </w:pPr>
                      <w:r w:rsidRPr="002D26D6">
                        <w:rPr>
                          <w:rFonts w:ascii="Arial" w:hAnsi="Arial" w:cs="Arial"/>
                          <w:b/>
                          <w:color w:val="0066FF"/>
                          <w:sz w:val="32"/>
                          <w:szCs w:val="32"/>
                        </w:rPr>
                        <w:t xml:space="preserve">               </w:t>
                      </w:r>
                      <w:r w:rsidRPr="002D26D6">
                        <w:rPr>
                          <w:rFonts w:ascii="Arial" w:hAnsi="Arial" w:cs="Arial"/>
                          <w:b/>
                          <w:color w:val="0066FF"/>
                          <w:sz w:val="32"/>
                          <w:szCs w:val="32"/>
                        </w:rPr>
                        <w:tab/>
                      </w:r>
                      <w:r w:rsidRPr="002D26D6">
                        <w:rPr>
                          <w:rFonts w:ascii="Arial" w:hAnsi="Arial" w:cs="Arial"/>
                          <w:b/>
                          <w:color w:val="0066FF"/>
                          <w:sz w:val="32"/>
                          <w:szCs w:val="32"/>
                        </w:rPr>
                        <w:tab/>
                      </w:r>
                      <w:r w:rsidRPr="002D26D6">
                        <w:rPr>
                          <w:rFonts w:ascii="Arial" w:hAnsi="Arial" w:cs="Arial"/>
                          <w:b/>
                          <w:color w:val="0066FF"/>
                          <w:sz w:val="32"/>
                          <w:szCs w:val="32"/>
                        </w:rPr>
                        <w:tab/>
                        <w:t xml:space="preserve">  Practices</w:t>
                      </w:r>
                    </w:p>
                    <w:p w14:paraId="68744703" w14:textId="77777777" w:rsidR="001A0CED" w:rsidRDefault="001A0CED" w:rsidP="001A0CED">
                      <w:pPr>
                        <w:rPr>
                          <w:rFonts w:ascii="Arial" w:hAnsi="Arial" w:cs="Arial"/>
                          <w:b/>
                          <w:sz w:val="32"/>
                          <w:szCs w:val="32"/>
                        </w:rPr>
                      </w:pPr>
                    </w:p>
                    <w:p w14:paraId="4FD52BDC" w14:textId="77777777" w:rsidR="001A0CED" w:rsidRDefault="001A0CED" w:rsidP="001A0CED">
                      <w:pPr>
                        <w:rPr>
                          <w:rFonts w:ascii="Arial" w:hAnsi="Arial" w:cs="Arial"/>
                          <w:b/>
                          <w:sz w:val="32"/>
                          <w:szCs w:val="32"/>
                        </w:rPr>
                      </w:pPr>
                    </w:p>
                    <w:p w14:paraId="400074BB" w14:textId="77777777" w:rsidR="001A0CED" w:rsidRDefault="001A0CED" w:rsidP="001A0CED">
                      <w:pPr>
                        <w:rPr>
                          <w:rFonts w:ascii="Arial" w:hAnsi="Arial" w:cs="Arial"/>
                          <w:b/>
                          <w:sz w:val="32"/>
                          <w:szCs w:val="32"/>
                        </w:rPr>
                      </w:pPr>
                    </w:p>
                    <w:p w14:paraId="6C8B13A8" w14:textId="77777777" w:rsidR="001A0CED" w:rsidRDefault="001A0CED" w:rsidP="001A0CED">
                      <w:pPr>
                        <w:rPr>
                          <w:rFonts w:ascii="Arial" w:hAnsi="Arial" w:cs="Arial"/>
                          <w:b/>
                          <w:sz w:val="32"/>
                          <w:szCs w:val="32"/>
                        </w:rPr>
                      </w:pPr>
                    </w:p>
                    <w:p w14:paraId="2E7DF930" w14:textId="77777777" w:rsidR="001A0CED" w:rsidRDefault="001A0CED" w:rsidP="001A0CED">
                      <w:pPr>
                        <w:rPr>
                          <w:rFonts w:ascii="Arial" w:hAnsi="Arial" w:cs="Arial"/>
                          <w:b/>
                          <w:sz w:val="32"/>
                          <w:szCs w:val="32"/>
                        </w:rPr>
                      </w:pPr>
                    </w:p>
                    <w:p w14:paraId="31CD624E" w14:textId="77777777" w:rsidR="001A0CED" w:rsidRDefault="001A0CED" w:rsidP="001A0CED">
                      <w:pPr>
                        <w:rPr>
                          <w:rFonts w:ascii="Arial" w:hAnsi="Arial" w:cs="Arial"/>
                          <w:b/>
                          <w:sz w:val="32"/>
                          <w:szCs w:val="32"/>
                        </w:rPr>
                      </w:pPr>
                    </w:p>
                    <w:p w14:paraId="2F412932" w14:textId="77777777" w:rsidR="001A0CED" w:rsidRDefault="001A0CED" w:rsidP="001A0CED">
                      <w:pPr>
                        <w:rPr>
                          <w:rFonts w:ascii="Arial" w:hAnsi="Arial" w:cs="Arial"/>
                          <w:b/>
                          <w:sz w:val="32"/>
                          <w:szCs w:val="32"/>
                        </w:rPr>
                      </w:pPr>
                    </w:p>
                    <w:p w14:paraId="71D63B5A" w14:textId="77777777" w:rsidR="001A0CED" w:rsidRDefault="001A0CED" w:rsidP="001A0CED">
                      <w:pPr>
                        <w:rPr>
                          <w:rFonts w:ascii="Arial" w:hAnsi="Arial" w:cs="Arial"/>
                          <w:b/>
                          <w:sz w:val="32"/>
                          <w:szCs w:val="32"/>
                        </w:rPr>
                      </w:pPr>
                    </w:p>
                    <w:p w14:paraId="42AFE3E1" w14:textId="77777777" w:rsidR="001A0CED" w:rsidRDefault="001A0CED" w:rsidP="001A0CED">
                      <w:pPr>
                        <w:rPr>
                          <w:rFonts w:ascii="Arial" w:hAnsi="Arial" w:cs="Arial"/>
                          <w:b/>
                          <w:sz w:val="32"/>
                          <w:szCs w:val="32"/>
                        </w:rPr>
                      </w:pPr>
                    </w:p>
                    <w:p w14:paraId="70C61610" w14:textId="77777777" w:rsidR="001A0CED" w:rsidRDefault="001A0CED" w:rsidP="001A0CED">
                      <w:pPr>
                        <w:rPr>
                          <w:rFonts w:ascii="Arial" w:hAnsi="Arial" w:cs="Arial"/>
                          <w:b/>
                          <w:sz w:val="32"/>
                          <w:szCs w:val="32"/>
                        </w:rPr>
                      </w:pPr>
                    </w:p>
                    <w:p w14:paraId="7A495028" w14:textId="77777777" w:rsidR="001A0CED" w:rsidRDefault="001A0CED" w:rsidP="001A0CED">
                      <w:pPr>
                        <w:rPr>
                          <w:rFonts w:ascii="Arial" w:hAnsi="Arial" w:cs="Arial"/>
                          <w:b/>
                          <w:sz w:val="32"/>
                          <w:szCs w:val="32"/>
                        </w:rPr>
                      </w:pPr>
                    </w:p>
                    <w:p w14:paraId="6995018B" w14:textId="77777777" w:rsidR="001A0CED" w:rsidRDefault="001A0CED" w:rsidP="001A0CED">
                      <w:pPr>
                        <w:rPr>
                          <w:rFonts w:ascii="Arial" w:hAnsi="Arial" w:cs="Arial"/>
                          <w:b/>
                          <w:sz w:val="32"/>
                          <w:szCs w:val="32"/>
                        </w:rPr>
                      </w:pPr>
                    </w:p>
                    <w:p w14:paraId="14692ACF" w14:textId="77777777" w:rsidR="001A0CED" w:rsidRDefault="001A0CED" w:rsidP="001A0CED">
                      <w:pPr>
                        <w:rPr>
                          <w:rFonts w:ascii="Arial" w:hAnsi="Arial" w:cs="Arial"/>
                          <w:b/>
                          <w:sz w:val="32"/>
                          <w:szCs w:val="32"/>
                        </w:rPr>
                      </w:pPr>
                    </w:p>
                    <w:p w14:paraId="219BFD99" w14:textId="77777777" w:rsidR="001A0CED" w:rsidRDefault="001A0CED" w:rsidP="001A0CED">
                      <w:pPr>
                        <w:rPr>
                          <w:rFonts w:ascii="Arial" w:hAnsi="Arial" w:cs="Arial"/>
                          <w:b/>
                          <w:sz w:val="32"/>
                          <w:szCs w:val="32"/>
                        </w:rPr>
                      </w:pPr>
                    </w:p>
                    <w:p w14:paraId="785CAB79" w14:textId="77777777" w:rsidR="001A0CED" w:rsidRDefault="001A0CED" w:rsidP="001A0CED">
                      <w:pPr>
                        <w:rPr>
                          <w:rFonts w:ascii="Arial" w:hAnsi="Arial" w:cs="Arial"/>
                          <w:b/>
                          <w:sz w:val="32"/>
                          <w:szCs w:val="32"/>
                        </w:rPr>
                      </w:pPr>
                    </w:p>
                    <w:p w14:paraId="162B3972" w14:textId="77777777" w:rsidR="001A0CED" w:rsidRDefault="001A0CED" w:rsidP="001A0CED">
                      <w:pPr>
                        <w:rPr>
                          <w:rFonts w:ascii="Arial" w:hAnsi="Arial" w:cs="Arial"/>
                          <w:b/>
                          <w:sz w:val="32"/>
                          <w:szCs w:val="32"/>
                        </w:rPr>
                      </w:pPr>
                    </w:p>
                    <w:p w14:paraId="134780E4" w14:textId="77777777" w:rsidR="001A0CED" w:rsidRDefault="001A0CED" w:rsidP="001A0CED">
                      <w:pPr>
                        <w:rPr>
                          <w:rFonts w:ascii="Arial" w:hAnsi="Arial" w:cs="Arial"/>
                          <w:b/>
                          <w:sz w:val="32"/>
                          <w:szCs w:val="32"/>
                        </w:rPr>
                      </w:pPr>
                    </w:p>
                    <w:p w14:paraId="39286054" w14:textId="77777777" w:rsidR="001A0CED" w:rsidRPr="00764EAD" w:rsidRDefault="001A0CED" w:rsidP="001A0CED">
                      <w:pPr>
                        <w:rPr>
                          <w:rFonts w:ascii="Arial" w:hAnsi="Arial" w:cs="Arial"/>
                          <w:b/>
                          <w:sz w:val="32"/>
                          <w:szCs w:val="32"/>
                        </w:rPr>
                      </w:pPr>
                    </w:p>
                  </w:txbxContent>
                </v:textbox>
                <w10:wrap type="square"/>
              </v:shape>
            </w:pict>
          </mc:Fallback>
        </mc:AlternateContent>
      </w:r>
      <w:r>
        <w:rPr>
          <w:rFonts w:ascii="Tahoma" w:hAnsi="Tahoma" w:cs="Tahoma"/>
          <w:i/>
          <w:sz w:val="24"/>
          <w:szCs w:val="24"/>
        </w:rPr>
        <w:t xml:space="preserve">   </w:t>
      </w:r>
    </w:p>
    <w:p w14:paraId="0503031B" w14:textId="77777777" w:rsidR="001A0CED" w:rsidRDefault="001A0CED" w:rsidP="001A0CED">
      <w:pPr>
        <w:rPr>
          <w:rFonts w:ascii="Tahoma" w:hAnsi="Tahoma" w:cs="Tahoma"/>
          <w:i/>
          <w:sz w:val="24"/>
          <w:szCs w:val="24"/>
        </w:rPr>
      </w:pPr>
    </w:p>
    <w:p w14:paraId="5F9AD10A" w14:textId="77777777" w:rsidR="001A0CED" w:rsidRDefault="001A0CED" w:rsidP="001A0CED">
      <w:pPr>
        <w:rPr>
          <w:rFonts w:ascii="Tahoma" w:hAnsi="Tahoma" w:cs="Tahoma"/>
          <w:i/>
          <w:sz w:val="24"/>
          <w:szCs w:val="24"/>
        </w:rPr>
      </w:pPr>
    </w:p>
    <w:p w14:paraId="5152493E" w14:textId="77777777" w:rsidR="001A0CED" w:rsidRDefault="001A0CED" w:rsidP="001A0CED">
      <w:pPr>
        <w:rPr>
          <w:rFonts w:ascii="Tahoma" w:hAnsi="Tahoma" w:cs="Tahoma"/>
          <w:i/>
          <w:sz w:val="24"/>
          <w:szCs w:val="24"/>
        </w:rPr>
      </w:pPr>
    </w:p>
    <w:p w14:paraId="5CD0BCD8" w14:textId="77777777" w:rsidR="001A0CED" w:rsidRDefault="001A0CED" w:rsidP="001A0CED">
      <w:pPr>
        <w:rPr>
          <w:rFonts w:ascii="Tahoma" w:hAnsi="Tahoma" w:cs="Tahoma"/>
          <w:i/>
          <w:sz w:val="24"/>
          <w:szCs w:val="24"/>
        </w:rPr>
      </w:pPr>
    </w:p>
    <w:p w14:paraId="4EE984D5" w14:textId="77777777" w:rsidR="001A0CED" w:rsidRDefault="001A0CED" w:rsidP="001A0CED">
      <w:pPr>
        <w:rPr>
          <w:rFonts w:ascii="Tahoma" w:hAnsi="Tahoma" w:cs="Tahoma"/>
          <w:i/>
          <w:sz w:val="24"/>
          <w:szCs w:val="24"/>
        </w:rPr>
      </w:pPr>
    </w:p>
    <w:p w14:paraId="6F99BB77" w14:textId="77777777" w:rsidR="001A0CED" w:rsidRDefault="001A0CED" w:rsidP="001A0CED">
      <w:pPr>
        <w:rPr>
          <w:rFonts w:ascii="Tahoma" w:hAnsi="Tahoma" w:cs="Tahoma"/>
          <w:i/>
          <w:sz w:val="24"/>
          <w:szCs w:val="24"/>
        </w:rPr>
      </w:pPr>
    </w:p>
    <w:p w14:paraId="77B9A722" w14:textId="77777777" w:rsidR="001A0CED" w:rsidRDefault="001A0CED" w:rsidP="001A0CED">
      <w:pPr>
        <w:rPr>
          <w:rFonts w:ascii="Tahoma" w:hAnsi="Tahoma" w:cs="Tahoma"/>
          <w:i/>
          <w:sz w:val="24"/>
          <w:szCs w:val="24"/>
        </w:rPr>
      </w:pPr>
    </w:p>
    <w:p w14:paraId="284DBA90" w14:textId="77777777" w:rsidR="001A0CED" w:rsidRDefault="001A0CED" w:rsidP="001A0CED">
      <w:pPr>
        <w:rPr>
          <w:rFonts w:ascii="Tahoma" w:hAnsi="Tahoma" w:cs="Tahoma"/>
          <w:i/>
          <w:sz w:val="24"/>
          <w:szCs w:val="24"/>
        </w:rPr>
      </w:pPr>
    </w:p>
    <w:p w14:paraId="48FAFFDA" w14:textId="77777777" w:rsidR="001A0CED" w:rsidRDefault="001A0CED" w:rsidP="001A0CED">
      <w:pPr>
        <w:rPr>
          <w:rFonts w:ascii="Tahoma" w:hAnsi="Tahoma" w:cs="Tahoma"/>
          <w:i/>
          <w:sz w:val="24"/>
          <w:szCs w:val="24"/>
        </w:rPr>
      </w:pPr>
    </w:p>
    <w:p w14:paraId="60362A5B" w14:textId="77777777" w:rsidR="001A0CED" w:rsidRDefault="001A0CED" w:rsidP="001A0CED">
      <w:pPr>
        <w:rPr>
          <w:rFonts w:ascii="Tahoma" w:hAnsi="Tahoma" w:cs="Tahoma"/>
          <w:i/>
          <w:sz w:val="24"/>
          <w:szCs w:val="24"/>
        </w:rPr>
      </w:pPr>
    </w:p>
    <w:p w14:paraId="1903CEEF" w14:textId="77777777" w:rsidR="001A0CED" w:rsidRDefault="001A0CED" w:rsidP="001A0CED">
      <w:pPr>
        <w:rPr>
          <w:rFonts w:ascii="Tahoma" w:hAnsi="Tahoma" w:cs="Tahoma"/>
          <w:i/>
          <w:sz w:val="24"/>
          <w:szCs w:val="24"/>
        </w:rPr>
      </w:pPr>
      <w:r>
        <w:rPr>
          <w:rFonts w:ascii="Tahoma" w:hAnsi="Tahoma" w:cs="Tahoma"/>
          <w:i/>
          <w:sz w:val="24"/>
          <w:szCs w:val="24"/>
        </w:rPr>
        <w:t xml:space="preserve">  </w:t>
      </w:r>
    </w:p>
    <w:p w14:paraId="4226738D" w14:textId="77777777" w:rsidR="001A0CED" w:rsidRDefault="001A0CED" w:rsidP="001A0CED">
      <w:pPr>
        <w:rPr>
          <w:rFonts w:ascii="Tahoma" w:hAnsi="Tahoma" w:cs="Tahoma"/>
          <w:b/>
          <w:color w:val="0066FF"/>
          <w:sz w:val="28"/>
          <w:szCs w:val="28"/>
        </w:rPr>
      </w:pPr>
    </w:p>
    <w:p w14:paraId="582BC20F" w14:textId="77777777" w:rsidR="001A0CED" w:rsidRDefault="001A0CED" w:rsidP="001A0CED">
      <w:pPr>
        <w:rPr>
          <w:rFonts w:ascii="Tahoma" w:hAnsi="Tahoma" w:cs="Tahoma"/>
          <w:b/>
          <w:color w:val="0066FF"/>
          <w:sz w:val="28"/>
          <w:szCs w:val="28"/>
        </w:rPr>
      </w:pPr>
    </w:p>
    <w:p w14:paraId="21C0B17D" w14:textId="77777777" w:rsidR="001A0CED" w:rsidRDefault="001A0CED" w:rsidP="001A0CED">
      <w:pPr>
        <w:rPr>
          <w:rFonts w:ascii="Tahoma" w:hAnsi="Tahoma" w:cs="Tahoma"/>
          <w:b/>
          <w:color w:val="0066FF"/>
          <w:sz w:val="28"/>
          <w:szCs w:val="28"/>
        </w:rPr>
      </w:pPr>
    </w:p>
    <w:p w14:paraId="7865BB6F" w14:textId="77777777" w:rsidR="001A0CED" w:rsidRDefault="001A0CED" w:rsidP="001A0CED">
      <w:pPr>
        <w:rPr>
          <w:rFonts w:ascii="Tahoma" w:hAnsi="Tahoma" w:cs="Tahoma"/>
          <w:b/>
          <w:color w:val="0066FF"/>
          <w:sz w:val="28"/>
          <w:szCs w:val="28"/>
        </w:rPr>
      </w:pPr>
    </w:p>
    <w:p w14:paraId="71D485E9" w14:textId="77777777" w:rsidR="001A0CED" w:rsidRDefault="001A0CED" w:rsidP="001A0CED">
      <w:pPr>
        <w:rPr>
          <w:rFonts w:ascii="Tahoma" w:hAnsi="Tahoma" w:cs="Tahoma"/>
          <w:b/>
          <w:color w:val="0066FF"/>
          <w:sz w:val="28"/>
          <w:szCs w:val="28"/>
        </w:rPr>
      </w:pPr>
    </w:p>
    <w:p w14:paraId="01222DC4" w14:textId="77777777" w:rsidR="001A0CED" w:rsidRDefault="001A0CED" w:rsidP="001A0CED">
      <w:pPr>
        <w:rPr>
          <w:rFonts w:ascii="Tahoma" w:hAnsi="Tahoma" w:cs="Tahoma"/>
          <w:b/>
          <w:color w:val="0066FF"/>
          <w:sz w:val="28"/>
          <w:szCs w:val="28"/>
        </w:rPr>
      </w:pPr>
    </w:p>
    <w:p w14:paraId="17425DE5" w14:textId="77777777" w:rsidR="001A0CED" w:rsidRDefault="001A0CED" w:rsidP="001A0CED">
      <w:pPr>
        <w:rPr>
          <w:rFonts w:ascii="Tahoma" w:hAnsi="Tahoma" w:cs="Tahoma"/>
          <w:b/>
          <w:color w:val="0066FF"/>
          <w:sz w:val="28"/>
          <w:szCs w:val="28"/>
        </w:rPr>
      </w:pPr>
    </w:p>
    <w:p w14:paraId="6818DBAE" w14:textId="77777777" w:rsidR="001A0CED" w:rsidRDefault="001A0CED" w:rsidP="001A0CED">
      <w:pPr>
        <w:rPr>
          <w:rFonts w:ascii="Tahoma" w:hAnsi="Tahoma" w:cs="Tahoma"/>
          <w:b/>
          <w:color w:val="0066FF"/>
          <w:sz w:val="28"/>
          <w:szCs w:val="28"/>
        </w:rPr>
      </w:pPr>
    </w:p>
    <w:p w14:paraId="1CB07E1D" w14:textId="77777777" w:rsidR="001A0CED" w:rsidRDefault="001A0CED" w:rsidP="001A0CED">
      <w:pPr>
        <w:rPr>
          <w:rFonts w:ascii="Tahoma" w:hAnsi="Tahoma" w:cs="Tahoma"/>
          <w:b/>
          <w:color w:val="0066FF"/>
          <w:sz w:val="28"/>
          <w:szCs w:val="28"/>
        </w:rPr>
      </w:pPr>
    </w:p>
    <w:p w14:paraId="39E2DCE0" w14:textId="77777777" w:rsidR="001A0CED" w:rsidRDefault="001A0CED" w:rsidP="001A0CED">
      <w:pPr>
        <w:rPr>
          <w:rFonts w:ascii="Tahoma" w:hAnsi="Tahoma" w:cs="Tahoma"/>
          <w:b/>
          <w:color w:val="0066FF"/>
          <w:sz w:val="28"/>
          <w:szCs w:val="28"/>
        </w:rPr>
      </w:pPr>
    </w:p>
    <w:p w14:paraId="4F405C02" w14:textId="77777777" w:rsidR="001A0CED" w:rsidRDefault="001A0CED" w:rsidP="001A0CED">
      <w:pPr>
        <w:rPr>
          <w:rFonts w:ascii="Tahoma" w:hAnsi="Tahoma" w:cs="Tahoma"/>
          <w:b/>
          <w:color w:val="0066FF"/>
        </w:rPr>
      </w:pPr>
    </w:p>
    <w:p w14:paraId="7316A25F" w14:textId="77777777" w:rsidR="001A0CED" w:rsidRDefault="001A0CED" w:rsidP="001A0CED">
      <w:pPr>
        <w:rPr>
          <w:rFonts w:ascii="Tahoma" w:hAnsi="Tahoma" w:cs="Tahoma"/>
          <w:b/>
          <w:color w:val="0066FF"/>
        </w:rPr>
      </w:pPr>
    </w:p>
    <w:p w14:paraId="46601B0F" w14:textId="77777777" w:rsidR="001A0CED" w:rsidRDefault="001A0CED" w:rsidP="001A0CED">
      <w:pPr>
        <w:rPr>
          <w:rFonts w:ascii="Tahoma" w:hAnsi="Tahoma" w:cs="Tahoma"/>
          <w:b/>
          <w:color w:val="0066FF"/>
        </w:rPr>
      </w:pPr>
    </w:p>
    <w:p w14:paraId="6FFAF4B9" w14:textId="77777777" w:rsidR="001A0CED" w:rsidRDefault="001A0CED" w:rsidP="001A0CED">
      <w:pPr>
        <w:rPr>
          <w:rFonts w:ascii="Tahoma" w:hAnsi="Tahoma" w:cs="Tahoma"/>
          <w:b/>
          <w:color w:val="0066FF"/>
        </w:rPr>
      </w:pPr>
    </w:p>
    <w:p w14:paraId="098B5B17" w14:textId="77777777" w:rsidR="001A0CED" w:rsidRPr="00FC62A9" w:rsidRDefault="00FC62A9" w:rsidP="001A0CED">
      <w:pPr>
        <w:rPr>
          <w:rFonts w:ascii="Tahoma" w:hAnsi="Tahoma" w:cs="Tahoma"/>
          <w:b/>
          <w:color w:val="0066FF"/>
          <w:sz w:val="28"/>
          <w:szCs w:val="28"/>
        </w:rPr>
      </w:pPr>
      <w:r>
        <w:rPr>
          <w:rFonts w:ascii="Tahoma" w:hAnsi="Tahoma" w:cs="Tahoma"/>
          <w:b/>
          <w:color w:val="0066FF"/>
          <w:sz w:val="28"/>
          <w:szCs w:val="28"/>
        </w:rPr>
        <w:lastRenderedPageBreak/>
        <w:t xml:space="preserve">   </w:t>
      </w:r>
      <w:r w:rsidRPr="00D873B7">
        <w:rPr>
          <w:rFonts w:ascii="Tahoma" w:hAnsi="Tahoma" w:cs="Tahoma"/>
          <w:b/>
          <w:color w:val="0066FF"/>
          <w:sz w:val="28"/>
          <w:szCs w:val="28"/>
        </w:rPr>
        <w:t>INTERNATIONAL APPROACHES TO BROADCAST HERITAGE</w:t>
      </w:r>
    </w:p>
    <w:p w14:paraId="42323AD3" w14:textId="77777777" w:rsidR="001A0CED" w:rsidRDefault="001A0CED" w:rsidP="001A0CED">
      <w:pPr>
        <w:rPr>
          <w:rFonts w:ascii="Tahoma" w:hAnsi="Tahoma" w:cs="Tahoma"/>
          <w:b/>
          <w:color w:val="0066FF"/>
        </w:rPr>
      </w:pPr>
    </w:p>
    <w:p w14:paraId="1C0796B5" w14:textId="77777777" w:rsidR="001A0CED" w:rsidRPr="001A0CED" w:rsidRDefault="001A0CED" w:rsidP="001A0CED">
      <w:pPr>
        <w:rPr>
          <w:rFonts w:ascii="Tahoma" w:hAnsi="Tahoma" w:cs="Tahoma"/>
          <w:b/>
          <w:sz w:val="16"/>
          <w:szCs w:val="16"/>
        </w:rPr>
      </w:pPr>
      <w:r>
        <w:rPr>
          <w:rFonts w:ascii="Tahoma" w:hAnsi="Tahoma" w:cs="Tahoma"/>
          <w:b/>
          <w:color w:val="0066FF"/>
        </w:rPr>
        <w:t xml:space="preserve">Australia:  </w:t>
      </w:r>
      <w:r>
        <w:rPr>
          <w:rFonts w:ascii="Tahoma" w:hAnsi="Tahoma" w:cs="Tahoma"/>
          <w:b/>
        </w:rPr>
        <w:t>Federal funds of $25 million annually enable the 185 employees of the National Film and Sound Archive to preserve and provide public access to its 2.8 million item collection.</w:t>
      </w:r>
    </w:p>
    <w:p w14:paraId="6A2D605D" w14:textId="77777777" w:rsidR="001A0CED" w:rsidRPr="001A0CED" w:rsidRDefault="001A0CED" w:rsidP="001A0CED">
      <w:pPr>
        <w:rPr>
          <w:rFonts w:ascii="Tahoma" w:hAnsi="Tahoma" w:cs="Tahoma"/>
          <w:b/>
          <w:color w:val="0066FF"/>
          <w:sz w:val="16"/>
          <w:szCs w:val="16"/>
        </w:rPr>
      </w:pPr>
    </w:p>
    <w:p w14:paraId="69D6BBFB" w14:textId="77777777" w:rsidR="001A0CED" w:rsidRPr="001A0CED" w:rsidRDefault="001A0CED" w:rsidP="001A0CED">
      <w:pPr>
        <w:rPr>
          <w:rFonts w:ascii="Tahoma" w:hAnsi="Tahoma" w:cs="Tahoma"/>
          <w:b/>
          <w:sz w:val="16"/>
          <w:szCs w:val="16"/>
        </w:rPr>
      </w:pPr>
      <w:r>
        <w:rPr>
          <w:rFonts w:ascii="Tahoma" w:hAnsi="Tahoma" w:cs="Tahoma"/>
          <w:b/>
          <w:color w:val="0066FF"/>
        </w:rPr>
        <w:t xml:space="preserve">Britain: </w:t>
      </w:r>
      <w:r>
        <w:rPr>
          <w:rFonts w:ascii="Tahoma" w:hAnsi="Tahoma" w:cs="Tahoma"/>
          <w:b/>
        </w:rPr>
        <w:t>Private and public entities (e.g., BBC, British Film Institute, British Library Sound Archive, Independent Radio News Archive, etc.) engage some 250 people who are jointly responsible for Assembling and maintaining Britain’s A/V history, providing public access (including internet access) for UK residents only.</w:t>
      </w:r>
    </w:p>
    <w:p w14:paraId="6DF6711C" w14:textId="77777777" w:rsidR="001A0CED" w:rsidRPr="001A0CED" w:rsidRDefault="001A0CED" w:rsidP="001A0CED">
      <w:pPr>
        <w:rPr>
          <w:rFonts w:ascii="Tahoma" w:hAnsi="Tahoma" w:cs="Tahoma"/>
          <w:b/>
          <w:color w:val="0066FF"/>
          <w:sz w:val="16"/>
          <w:szCs w:val="16"/>
        </w:rPr>
      </w:pPr>
    </w:p>
    <w:p w14:paraId="225E32B7" w14:textId="77777777" w:rsidR="001A0CED" w:rsidRPr="001A0CED" w:rsidRDefault="001A0CED" w:rsidP="001A0CED">
      <w:pPr>
        <w:rPr>
          <w:rFonts w:ascii="Tahoma" w:hAnsi="Tahoma" w:cs="Tahoma"/>
          <w:b/>
          <w:sz w:val="16"/>
          <w:szCs w:val="16"/>
        </w:rPr>
      </w:pPr>
      <w:r>
        <w:rPr>
          <w:rFonts w:ascii="Tahoma" w:hAnsi="Tahoma" w:cs="Tahoma"/>
          <w:b/>
          <w:color w:val="0066FF"/>
        </w:rPr>
        <w:t xml:space="preserve">Denmark: </w:t>
      </w:r>
      <w:r>
        <w:rPr>
          <w:rFonts w:ascii="Tahoma" w:hAnsi="Tahoma" w:cs="Tahoma"/>
          <w:b/>
        </w:rPr>
        <w:t xml:space="preserve">All nationally distributed radio and television programs are deposited in the State &amp; University Library, with local radio stations and TV channels sampled twice a year. </w:t>
      </w:r>
    </w:p>
    <w:p w14:paraId="12CC4D8E" w14:textId="77777777" w:rsidR="001A0CED" w:rsidRPr="001A0CED" w:rsidRDefault="001A0CED" w:rsidP="001A0CED">
      <w:pPr>
        <w:rPr>
          <w:rFonts w:ascii="Tahoma" w:hAnsi="Tahoma" w:cs="Tahoma"/>
          <w:b/>
          <w:sz w:val="16"/>
          <w:szCs w:val="16"/>
        </w:rPr>
      </w:pPr>
      <w:r w:rsidRPr="001A0CED">
        <w:rPr>
          <w:rFonts w:ascii="Tahoma" w:hAnsi="Tahoma" w:cs="Tahoma"/>
          <w:b/>
          <w:sz w:val="16"/>
          <w:szCs w:val="16"/>
        </w:rPr>
        <w:t xml:space="preserve"> </w:t>
      </w:r>
    </w:p>
    <w:p w14:paraId="42C80778" w14:textId="77777777" w:rsidR="001A0CED" w:rsidRPr="001A0CED" w:rsidRDefault="001A0CED" w:rsidP="001A0CED">
      <w:pPr>
        <w:rPr>
          <w:rFonts w:ascii="Tahoma" w:hAnsi="Tahoma" w:cs="Tahoma"/>
          <w:b/>
          <w:sz w:val="16"/>
          <w:szCs w:val="16"/>
        </w:rPr>
      </w:pPr>
      <w:r>
        <w:rPr>
          <w:rFonts w:ascii="Tahoma" w:hAnsi="Tahoma" w:cs="Tahoma"/>
          <w:b/>
          <w:color w:val="0066FF"/>
        </w:rPr>
        <w:t xml:space="preserve">France: </w:t>
      </w:r>
      <w:r>
        <w:rPr>
          <w:rFonts w:ascii="Tahoma" w:hAnsi="Tahoma" w:cs="Tahoma"/>
          <w:b/>
        </w:rPr>
        <w:t xml:space="preserve">Public funds of more that $150 million annually support the work of </w:t>
      </w:r>
      <w:proofErr w:type="spellStart"/>
      <w:r>
        <w:rPr>
          <w:rFonts w:ascii="Tahoma" w:hAnsi="Tahoma" w:cs="Tahoma"/>
          <w:b/>
        </w:rPr>
        <w:t>L’Institut</w:t>
      </w:r>
      <w:proofErr w:type="spellEnd"/>
      <w:r>
        <w:rPr>
          <w:rFonts w:ascii="Tahoma" w:hAnsi="Tahoma" w:cs="Tahoma"/>
          <w:b/>
        </w:rPr>
        <w:t xml:space="preserve"> </w:t>
      </w:r>
      <w:proofErr w:type="spellStart"/>
      <w:r>
        <w:rPr>
          <w:rFonts w:ascii="Tahoma" w:hAnsi="Tahoma" w:cs="Tahoma"/>
          <w:b/>
        </w:rPr>
        <w:t>nationale</w:t>
      </w:r>
      <w:proofErr w:type="spellEnd"/>
      <w:r>
        <w:rPr>
          <w:rFonts w:ascii="Tahoma" w:hAnsi="Tahoma" w:cs="Tahoma"/>
          <w:b/>
        </w:rPr>
        <w:t xml:space="preserve"> de </w:t>
      </w:r>
      <w:proofErr w:type="spellStart"/>
      <w:r>
        <w:rPr>
          <w:rFonts w:ascii="Tahoma" w:hAnsi="Tahoma" w:cs="Tahoma"/>
          <w:b/>
        </w:rPr>
        <w:t>l’audiovisuel’s</w:t>
      </w:r>
      <w:proofErr w:type="spellEnd"/>
      <w:r>
        <w:rPr>
          <w:rFonts w:ascii="Tahoma" w:hAnsi="Tahoma" w:cs="Tahoma"/>
          <w:b/>
        </w:rPr>
        <w:t xml:space="preserve"> 945 employees who, since 1975, have built and maintained that nation’s radio and television archive.</w:t>
      </w:r>
    </w:p>
    <w:p w14:paraId="0ED359FE" w14:textId="77777777" w:rsidR="001A0CED" w:rsidRPr="001A0CED" w:rsidRDefault="001A0CED" w:rsidP="001A0CED">
      <w:pPr>
        <w:rPr>
          <w:rFonts w:ascii="Tahoma" w:hAnsi="Tahoma" w:cs="Tahoma"/>
          <w:b/>
          <w:sz w:val="16"/>
          <w:szCs w:val="16"/>
        </w:rPr>
      </w:pPr>
    </w:p>
    <w:p w14:paraId="5D301F1E" w14:textId="77777777" w:rsidR="001A0CED" w:rsidRPr="002D26D6" w:rsidRDefault="001A0CED" w:rsidP="001A0CED">
      <w:pPr>
        <w:rPr>
          <w:rFonts w:ascii="Tahoma" w:hAnsi="Tahoma" w:cs="Tahoma"/>
          <w:b/>
          <w:sz w:val="16"/>
          <w:szCs w:val="16"/>
        </w:rPr>
      </w:pPr>
      <w:r>
        <w:rPr>
          <w:rFonts w:ascii="Tahoma" w:hAnsi="Tahoma" w:cs="Tahoma"/>
          <w:b/>
          <w:color w:val="0066FF"/>
        </w:rPr>
        <w:t xml:space="preserve">Germany: </w:t>
      </w:r>
      <w:r>
        <w:rPr>
          <w:rFonts w:ascii="Tahoma" w:hAnsi="Tahoma" w:cs="Tahoma"/>
          <w:b/>
        </w:rPr>
        <w:t>Since 1954, public funds have sustained the German Radio and TV Broadcasting Archive (DRA) which has collected a wide array of sound recordings, TV and radio programs, original recordings of historic events, photos and scripts that is now publicly available.</w:t>
      </w:r>
    </w:p>
    <w:p w14:paraId="1A26A46F" w14:textId="77777777" w:rsidR="001A0CED" w:rsidRPr="002D26D6" w:rsidRDefault="001A0CED" w:rsidP="001A0CED">
      <w:pPr>
        <w:rPr>
          <w:rFonts w:ascii="Tahoma" w:hAnsi="Tahoma" w:cs="Tahoma"/>
          <w:b/>
          <w:sz w:val="16"/>
          <w:szCs w:val="16"/>
        </w:rPr>
      </w:pPr>
    </w:p>
    <w:p w14:paraId="577EE454" w14:textId="77777777" w:rsidR="001A0CED" w:rsidRPr="002D26D6" w:rsidRDefault="001A0CED" w:rsidP="001A0CED">
      <w:pPr>
        <w:rPr>
          <w:rFonts w:ascii="Tahoma" w:hAnsi="Tahoma" w:cs="Tahoma"/>
          <w:b/>
          <w:sz w:val="16"/>
          <w:szCs w:val="16"/>
        </w:rPr>
      </w:pPr>
      <w:r>
        <w:rPr>
          <w:rFonts w:ascii="Tahoma" w:hAnsi="Tahoma" w:cs="Tahoma"/>
          <w:b/>
          <w:color w:val="0066FF"/>
        </w:rPr>
        <w:t xml:space="preserve">Ireland: </w:t>
      </w:r>
      <w:r>
        <w:rPr>
          <w:rFonts w:ascii="Tahoma" w:hAnsi="Tahoma" w:cs="Tahoma"/>
          <w:b/>
        </w:rPr>
        <w:t>The need for archival preservation of radio and television was recognized and in 2006 responsibility was assigned to the Broadcasting Commission Ireland (BCI) which regulates the commercial broadcasting sector in that country.</w:t>
      </w:r>
    </w:p>
    <w:p w14:paraId="3A0A5896" w14:textId="77777777" w:rsidR="001A0CED" w:rsidRPr="002D26D6" w:rsidRDefault="001A0CED" w:rsidP="001A0CED">
      <w:pPr>
        <w:rPr>
          <w:rFonts w:ascii="Tahoma" w:hAnsi="Tahoma" w:cs="Tahoma"/>
          <w:b/>
          <w:sz w:val="16"/>
          <w:szCs w:val="16"/>
        </w:rPr>
      </w:pPr>
    </w:p>
    <w:p w14:paraId="39F545D0" w14:textId="77777777" w:rsidR="001A0CED" w:rsidRPr="001A0CED" w:rsidRDefault="001A0CED" w:rsidP="001A0CED">
      <w:pPr>
        <w:rPr>
          <w:rFonts w:ascii="Tahoma" w:hAnsi="Tahoma" w:cs="Tahoma"/>
          <w:b/>
          <w:sz w:val="16"/>
          <w:szCs w:val="16"/>
        </w:rPr>
      </w:pPr>
      <w:r>
        <w:rPr>
          <w:rFonts w:ascii="Tahoma" w:hAnsi="Tahoma" w:cs="Tahoma"/>
          <w:b/>
          <w:color w:val="0066FF"/>
        </w:rPr>
        <w:t xml:space="preserve">Netherlands: </w:t>
      </w:r>
      <w:r w:rsidRPr="00273363">
        <w:rPr>
          <w:rFonts w:ascii="Tahoma" w:hAnsi="Tahoma" w:cs="Tahoma"/>
          <w:b/>
        </w:rPr>
        <w:t>The Institute for Sound and Vision – a private foundation with 200 employees</w:t>
      </w:r>
      <w:r>
        <w:rPr>
          <w:rFonts w:ascii="Tahoma" w:hAnsi="Tahoma" w:cs="Tahoma"/>
          <w:b/>
        </w:rPr>
        <w:t xml:space="preserve"> </w:t>
      </w:r>
      <w:r w:rsidRPr="00273363">
        <w:rPr>
          <w:rFonts w:ascii="Tahoma" w:hAnsi="Tahoma" w:cs="Tahoma"/>
          <w:b/>
        </w:rPr>
        <w:t>- works with government and industry to build and maintain the programming archives of its broadcast services which are considered that nation’s collective memory.</w:t>
      </w:r>
    </w:p>
    <w:p w14:paraId="118415CE" w14:textId="77777777" w:rsidR="001A0CED" w:rsidRPr="001A0CED" w:rsidRDefault="001A0CED" w:rsidP="001A0CED">
      <w:pPr>
        <w:rPr>
          <w:rFonts w:ascii="Tahoma" w:hAnsi="Tahoma" w:cs="Tahoma"/>
          <w:b/>
          <w:sz w:val="16"/>
          <w:szCs w:val="16"/>
        </w:rPr>
      </w:pPr>
    </w:p>
    <w:p w14:paraId="13454021" w14:textId="77777777" w:rsidR="002D26D6" w:rsidRDefault="001A0CED" w:rsidP="002D26D6">
      <w:pPr>
        <w:rPr>
          <w:rFonts w:ascii="Tahoma" w:hAnsi="Tahoma" w:cs="Tahoma"/>
          <w:b/>
        </w:rPr>
      </w:pPr>
      <w:r>
        <w:rPr>
          <w:rFonts w:ascii="Tahoma" w:hAnsi="Tahoma" w:cs="Tahoma"/>
          <w:b/>
          <w:color w:val="0066FF"/>
        </w:rPr>
        <w:t xml:space="preserve">Sweden: </w:t>
      </w:r>
      <w:r>
        <w:rPr>
          <w:rFonts w:ascii="Tahoma" w:hAnsi="Tahoma" w:cs="Tahoma"/>
          <w:b/>
        </w:rPr>
        <w:t xml:space="preserve">Utilizing a $9 million annual budget, the 90 staff members of the Swedish National Archive of Recorded Sound and Moving Images (SLBA) collect the Swedish </w:t>
      </w:r>
      <w:r w:rsidR="002D26D6">
        <w:rPr>
          <w:rFonts w:ascii="Tahoma" w:hAnsi="Tahoma" w:cs="Tahoma"/>
          <w:b/>
        </w:rPr>
        <w:t xml:space="preserve">output of audiovisual media:  broadcast radio and TV programs, film, video, records, CDs and multimedia. </w:t>
      </w:r>
    </w:p>
    <w:p w14:paraId="62B9DF9E" w14:textId="77777777" w:rsidR="002D26D6" w:rsidRDefault="002D26D6" w:rsidP="002D26D6">
      <w:pPr>
        <w:rPr>
          <w:rFonts w:ascii="Tahoma" w:hAnsi="Tahoma" w:cs="Tahoma"/>
          <w:b/>
        </w:rPr>
      </w:pPr>
    </w:p>
    <w:p w14:paraId="0FC4A1FE" w14:textId="77777777" w:rsidR="00790807" w:rsidRPr="002D26D6" w:rsidRDefault="00790807" w:rsidP="002D26D6">
      <w:pPr>
        <w:rPr>
          <w:rFonts w:ascii="Tahoma" w:hAnsi="Tahoma" w:cs="Tahoma"/>
          <w:b/>
        </w:rPr>
      </w:pPr>
      <w:r w:rsidRPr="00790807">
        <w:rPr>
          <w:rFonts w:ascii="Arial" w:hAnsi="Arial" w:cs="Arial"/>
          <w:b/>
          <w:noProof/>
          <w:sz w:val="32"/>
          <w:szCs w:val="32"/>
        </w:rPr>
        <mc:AlternateContent>
          <mc:Choice Requires="wps">
            <w:drawing>
              <wp:anchor distT="45720" distB="45720" distL="114300" distR="114300" simplePos="0" relativeHeight="251665408" behindDoc="0" locked="0" layoutInCell="1" allowOverlap="1" wp14:anchorId="7DA01ABB" wp14:editId="022E6628">
                <wp:simplePos x="0" y="0"/>
                <wp:positionH relativeFrom="column">
                  <wp:posOffset>0</wp:posOffset>
                </wp:positionH>
                <wp:positionV relativeFrom="paragraph">
                  <wp:posOffset>190500</wp:posOffset>
                </wp:positionV>
                <wp:extent cx="5768340" cy="7292340"/>
                <wp:effectExtent l="19050" t="19050" r="2286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7292340"/>
                        </a:xfrm>
                        <a:prstGeom prst="rect">
                          <a:avLst/>
                        </a:prstGeom>
                        <a:solidFill>
                          <a:srgbClr val="FFFFFF"/>
                        </a:solidFill>
                        <a:ln w="38100">
                          <a:solidFill>
                            <a:srgbClr val="000000"/>
                          </a:solidFill>
                          <a:miter lim="800000"/>
                          <a:headEnd/>
                          <a:tailEnd/>
                        </a:ln>
                      </wps:spPr>
                      <wps:txbx>
                        <w:txbxContent>
                          <w:p w14:paraId="07C5592B" w14:textId="77777777" w:rsidR="00790807" w:rsidRDefault="00790807" w:rsidP="00790807"/>
                          <w:p w14:paraId="38FA7899" w14:textId="77777777" w:rsidR="00790807" w:rsidRDefault="00790807" w:rsidP="00790807"/>
                          <w:p w14:paraId="7BF16556" w14:textId="77777777" w:rsidR="00790807" w:rsidRDefault="00790807" w:rsidP="00790807"/>
                          <w:p w14:paraId="76C999B0" w14:textId="77777777" w:rsidR="00790807" w:rsidRDefault="00790807" w:rsidP="00790807"/>
                          <w:p w14:paraId="2F19E21C" w14:textId="77777777" w:rsidR="00790807" w:rsidRDefault="00790807" w:rsidP="00790807"/>
                          <w:p w14:paraId="0F0418AD" w14:textId="77777777" w:rsidR="00790807" w:rsidRDefault="00790807" w:rsidP="00790807"/>
                          <w:p w14:paraId="2B3369C9" w14:textId="77777777" w:rsidR="00790807" w:rsidRPr="002D26D6" w:rsidRDefault="00790807" w:rsidP="00790807">
                            <w:pPr>
                              <w:rPr>
                                <w:color w:val="0066FF"/>
                              </w:rPr>
                            </w:pPr>
                          </w:p>
                          <w:p w14:paraId="6E6DFBB0" w14:textId="77777777" w:rsidR="00790807" w:rsidRPr="002D26D6" w:rsidRDefault="00790807" w:rsidP="00790807">
                            <w:pPr>
                              <w:rPr>
                                <w:rFonts w:ascii="Arial" w:hAnsi="Arial" w:cs="Arial"/>
                                <w:b/>
                                <w:color w:val="0066FF"/>
                                <w:sz w:val="32"/>
                                <w:szCs w:val="32"/>
                              </w:rPr>
                            </w:pPr>
                            <w:r w:rsidRPr="002D26D6">
                              <w:rPr>
                                <w:color w:val="0066FF"/>
                              </w:rPr>
                              <w:tab/>
                            </w:r>
                            <w:r w:rsidRPr="002D26D6">
                              <w:rPr>
                                <w:color w:val="0066FF"/>
                              </w:rPr>
                              <w:tab/>
                            </w:r>
                            <w:r w:rsidRPr="002D26D6">
                              <w:rPr>
                                <w:color w:val="0066FF"/>
                              </w:rPr>
                              <w:tab/>
                              <w:t xml:space="preserve"> </w:t>
                            </w:r>
                            <w:r w:rsidRPr="002D26D6">
                              <w:rPr>
                                <w:color w:val="0066FF"/>
                              </w:rPr>
                              <w:tab/>
                              <w:t xml:space="preserve">           </w:t>
                            </w:r>
                            <w:proofErr w:type="gramStart"/>
                            <w:r w:rsidRPr="002D26D6">
                              <w:rPr>
                                <w:rFonts w:ascii="Arial" w:hAnsi="Arial" w:cs="Arial"/>
                                <w:b/>
                                <w:color w:val="0066FF"/>
                                <w:sz w:val="32"/>
                                <w:szCs w:val="32"/>
                              </w:rPr>
                              <w:t>APPENDIX  C</w:t>
                            </w:r>
                            <w:proofErr w:type="gramEnd"/>
                          </w:p>
                          <w:p w14:paraId="0C5D8D92" w14:textId="77777777" w:rsidR="00790807" w:rsidRPr="002D26D6" w:rsidRDefault="00790807" w:rsidP="00790807">
                            <w:pPr>
                              <w:rPr>
                                <w:rFonts w:ascii="Arial" w:hAnsi="Arial" w:cs="Arial"/>
                                <w:b/>
                                <w:color w:val="0066FF"/>
                                <w:sz w:val="32"/>
                                <w:szCs w:val="32"/>
                              </w:rPr>
                            </w:pPr>
                          </w:p>
                          <w:p w14:paraId="7C0CCC9D" w14:textId="77777777" w:rsidR="00790807" w:rsidRPr="002D26D6" w:rsidRDefault="00790807" w:rsidP="00790807">
                            <w:pPr>
                              <w:rPr>
                                <w:rFonts w:ascii="Arial" w:hAnsi="Arial" w:cs="Arial"/>
                                <w:b/>
                                <w:color w:val="0066FF"/>
                                <w:sz w:val="32"/>
                                <w:szCs w:val="32"/>
                              </w:rPr>
                            </w:pPr>
                            <w:r w:rsidRPr="002D26D6">
                              <w:rPr>
                                <w:rFonts w:ascii="Arial" w:hAnsi="Arial" w:cs="Arial"/>
                                <w:b/>
                                <w:color w:val="0066FF"/>
                                <w:sz w:val="32"/>
                                <w:szCs w:val="32"/>
                              </w:rPr>
                              <w:t xml:space="preserve">                             BACKGROUND ON THE</w:t>
                            </w:r>
                          </w:p>
                          <w:p w14:paraId="1212942E" w14:textId="77777777" w:rsidR="00790807" w:rsidRPr="002D26D6" w:rsidRDefault="00790807" w:rsidP="00790807">
                            <w:pPr>
                              <w:rPr>
                                <w:rFonts w:ascii="Arial" w:hAnsi="Arial" w:cs="Arial"/>
                                <w:b/>
                                <w:color w:val="0066FF"/>
                                <w:sz w:val="32"/>
                                <w:szCs w:val="32"/>
                              </w:rPr>
                            </w:pPr>
                          </w:p>
                          <w:p w14:paraId="6DCB66F9" w14:textId="77777777" w:rsidR="00790807" w:rsidRPr="002D26D6" w:rsidRDefault="00790807" w:rsidP="00790807">
                            <w:pPr>
                              <w:rPr>
                                <w:rFonts w:ascii="Arial" w:hAnsi="Arial" w:cs="Arial"/>
                                <w:b/>
                                <w:color w:val="0066FF"/>
                                <w:sz w:val="32"/>
                                <w:szCs w:val="32"/>
                              </w:rPr>
                            </w:pPr>
                            <w:r w:rsidRPr="002D26D6">
                              <w:rPr>
                                <w:rFonts w:ascii="Arial" w:hAnsi="Arial" w:cs="Arial"/>
                                <w:b/>
                                <w:color w:val="0066FF"/>
                                <w:sz w:val="32"/>
                                <w:szCs w:val="32"/>
                              </w:rPr>
                              <w:t xml:space="preserve">             NORTH BAY NUCLEAR UNDERGROUND</w:t>
                            </w:r>
                          </w:p>
                          <w:p w14:paraId="2F3A5C7D" w14:textId="77777777" w:rsidR="00790807" w:rsidRPr="002D26D6" w:rsidRDefault="00790807" w:rsidP="00790807">
                            <w:pPr>
                              <w:rPr>
                                <w:rFonts w:ascii="Arial" w:hAnsi="Arial" w:cs="Arial"/>
                                <w:b/>
                                <w:color w:val="0066FF"/>
                                <w:sz w:val="32"/>
                                <w:szCs w:val="32"/>
                              </w:rPr>
                            </w:pPr>
                          </w:p>
                          <w:p w14:paraId="6CFAEEF7" w14:textId="77777777" w:rsidR="00790807" w:rsidRPr="002D26D6" w:rsidRDefault="00790807" w:rsidP="00790807">
                            <w:pPr>
                              <w:rPr>
                                <w:rFonts w:ascii="Arial" w:hAnsi="Arial" w:cs="Arial"/>
                                <w:b/>
                                <w:color w:val="0066FF"/>
                                <w:sz w:val="32"/>
                                <w:szCs w:val="32"/>
                              </w:rPr>
                            </w:pPr>
                            <w:r w:rsidRPr="002D26D6">
                              <w:rPr>
                                <w:rFonts w:ascii="Arial" w:hAnsi="Arial" w:cs="Arial"/>
                                <w:b/>
                                <w:color w:val="0066FF"/>
                                <w:sz w:val="32"/>
                                <w:szCs w:val="32"/>
                              </w:rPr>
                              <w:t xml:space="preserve">                                        COMPLEX</w:t>
                            </w:r>
                          </w:p>
                          <w:p w14:paraId="71AE657A" w14:textId="77777777" w:rsidR="00790807" w:rsidRDefault="00790807" w:rsidP="00790807">
                            <w:pPr>
                              <w:rPr>
                                <w:rFonts w:ascii="Arial" w:hAnsi="Arial" w:cs="Arial"/>
                                <w:b/>
                                <w:sz w:val="32"/>
                                <w:szCs w:val="32"/>
                              </w:rPr>
                            </w:pPr>
                          </w:p>
                          <w:p w14:paraId="4A77DAF4" w14:textId="77777777" w:rsidR="00790807" w:rsidRDefault="00790807" w:rsidP="00790807">
                            <w:pPr>
                              <w:rPr>
                                <w:rFonts w:ascii="Arial" w:hAnsi="Arial" w:cs="Arial"/>
                                <w:b/>
                                <w:sz w:val="32"/>
                                <w:szCs w:val="32"/>
                              </w:rPr>
                            </w:pPr>
                          </w:p>
                          <w:p w14:paraId="73179030" w14:textId="77777777" w:rsidR="00790807" w:rsidRDefault="00790807" w:rsidP="00790807">
                            <w:pPr>
                              <w:rPr>
                                <w:rFonts w:ascii="Arial" w:hAnsi="Arial" w:cs="Arial"/>
                                <w:b/>
                                <w:sz w:val="32"/>
                                <w:szCs w:val="32"/>
                              </w:rPr>
                            </w:pPr>
                            <w:r>
                              <w:rPr>
                                <w:rFonts w:ascii="Arial" w:hAnsi="Arial" w:cs="Arial"/>
                                <w:b/>
                                <w:sz w:val="32"/>
                                <w:szCs w:val="32"/>
                              </w:rPr>
                              <w:t xml:space="preserve"> </w:t>
                            </w:r>
                          </w:p>
                          <w:p w14:paraId="6A038190" w14:textId="77777777" w:rsidR="00790807" w:rsidRDefault="00790807" w:rsidP="00790807">
                            <w:pPr>
                              <w:rPr>
                                <w:rFonts w:ascii="Arial" w:hAnsi="Arial" w:cs="Arial"/>
                                <w:b/>
                                <w:sz w:val="32"/>
                                <w:szCs w:val="32"/>
                              </w:rPr>
                            </w:pPr>
                          </w:p>
                          <w:p w14:paraId="238E6288" w14:textId="77777777" w:rsidR="00790807" w:rsidRDefault="00790807" w:rsidP="00790807">
                            <w:pPr>
                              <w:rPr>
                                <w:rFonts w:ascii="Arial" w:hAnsi="Arial" w:cs="Arial"/>
                                <w:b/>
                                <w:sz w:val="32"/>
                                <w:szCs w:val="32"/>
                              </w:rPr>
                            </w:pPr>
                          </w:p>
                          <w:p w14:paraId="2866C07E" w14:textId="77777777" w:rsidR="00790807" w:rsidRDefault="00790807" w:rsidP="00790807">
                            <w:pPr>
                              <w:rPr>
                                <w:rFonts w:ascii="Arial" w:hAnsi="Arial" w:cs="Arial"/>
                                <w:b/>
                                <w:sz w:val="32"/>
                                <w:szCs w:val="32"/>
                              </w:rPr>
                            </w:pPr>
                          </w:p>
                          <w:p w14:paraId="08F36763" w14:textId="77777777" w:rsidR="00790807" w:rsidRDefault="00790807" w:rsidP="00790807">
                            <w:pPr>
                              <w:rPr>
                                <w:rFonts w:ascii="Arial" w:hAnsi="Arial" w:cs="Arial"/>
                                <w:b/>
                                <w:sz w:val="32"/>
                                <w:szCs w:val="32"/>
                              </w:rPr>
                            </w:pPr>
                          </w:p>
                          <w:p w14:paraId="7CD1EA9F" w14:textId="77777777" w:rsidR="00790807" w:rsidRDefault="00790807" w:rsidP="00790807">
                            <w:pPr>
                              <w:rPr>
                                <w:rFonts w:ascii="Arial" w:hAnsi="Arial" w:cs="Arial"/>
                                <w:b/>
                                <w:sz w:val="32"/>
                                <w:szCs w:val="32"/>
                              </w:rPr>
                            </w:pPr>
                          </w:p>
                          <w:p w14:paraId="1C22D5AB" w14:textId="77777777" w:rsidR="00790807" w:rsidRDefault="00790807" w:rsidP="00790807">
                            <w:pPr>
                              <w:rPr>
                                <w:rFonts w:ascii="Arial" w:hAnsi="Arial" w:cs="Arial"/>
                                <w:b/>
                                <w:sz w:val="32"/>
                                <w:szCs w:val="32"/>
                              </w:rPr>
                            </w:pPr>
                          </w:p>
                          <w:p w14:paraId="7F6BB6FE" w14:textId="77777777" w:rsidR="00790807" w:rsidRDefault="00790807" w:rsidP="00790807">
                            <w:pPr>
                              <w:rPr>
                                <w:rFonts w:ascii="Arial" w:hAnsi="Arial" w:cs="Arial"/>
                                <w:b/>
                                <w:sz w:val="32"/>
                                <w:szCs w:val="32"/>
                              </w:rPr>
                            </w:pPr>
                          </w:p>
                          <w:p w14:paraId="62581F1D" w14:textId="77777777" w:rsidR="00790807" w:rsidRDefault="00790807" w:rsidP="00790807">
                            <w:pPr>
                              <w:rPr>
                                <w:rFonts w:ascii="Arial" w:hAnsi="Arial" w:cs="Arial"/>
                                <w:b/>
                                <w:sz w:val="32"/>
                                <w:szCs w:val="32"/>
                              </w:rPr>
                            </w:pPr>
                          </w:p>
                          <w:p w14:paraId="69AE8AA7" w14:textId="77777777" w:rsidR="00790807" w:rsidRDefault="00790807" w:rsidP="00790807">
                            <w:pPr>
                              <w:rPr>
                                <w:rFonts w:ascii="Arial" w:hAnsi="Arial" w:cs="Arial"/>
                                <w:b/>
                                <w:sz w:val="32"/>
                                <w:szCs w:val="32"/>
                              </w:rPr>
                            </w:pPr>
                          </w:p>
                          <w:p w14:paraId="680A10D1" w14:textId="77777777" w:rsidR="00790807" w:rsidRDefault="00790807" w:rsidP="00790807">
                            <w:pPr>
                              <w:rPr>
                                <w:rFonts w:ascii="Arial" w:hAnsi="Arial" w:cs="Arial"/>
                                <w:b/>
                                <w:sz w:val="32"/>
                                <w:szCs w:val="32"/>
                              </w:rPr>
                            </w:pPr>
                          </w:p>
                          <w:p w14:paraId="65340E32" w14:textId="77777777" w:rsidR="00790807" w:rsidRDefault="007908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01ABB" id="_x0000_s1029" type="#_x0000_t202" style="position:absolute;margin-left:0;margin-top:15pt;width:454.2pt;height:57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" strokeweight="3pt">
                <v:textbox>
                  <w:txbxContent>
                    <w:p w14:paraId="07C5592B" w14:textId="77777777" w:rsidR="00790807" w:rsidRDefault="00790807" w:rsidP="00790807"/>
                    <w:p w14:paraId="38FA7899" w14:textId="77777777" w:rsidR="00790807" w:rsidRDefault="00790807" w:rsidP="00790807"/>
                    <w:p w14:paraId="7BF16556" w14:textId="77777777" w:rsidR="00790807" w:rsidRDefault="00790807" w:rsidP="00790807"/>
                    <w:p w14:paraId="76C999B0" w14:textId="77777777" w:rsidR="00790807" w:rsidRDefault="00790807" w:rsidP="00790807"/>
                    <w:p w14:paraId="2F19E21C" w14:textId="77777777" w:rsidR="00790807" w:rsidRDefault="00790807" w:rsidP="00790807"/>
                    <w:p w14:paraId="0F0418AD" w14:textId="77777777" w:rsidR="00790807" w:rsidRDefault="00790807" w:rsidP="00790807"/>
                    <w:p w14:paraId="2B3369C9" w14:textId="77777777" w:rsidR="00790807" w:rsidRPr="002D26D6" w:rsidRDefault="00790807" w:rsidP="00790807">
                      <w:pPr>
                        <w:rPr>
                          <w:color w:val="0066FF"/>
                        </w:rPr>
                      </w:pPr>
                    </w:p>
                    <w:p w14:paraId="6E6DFBB0" w14:textId="77777777" w:rsidR="00790807" w:rsidRPr="002D26D6" w:rsidRDefault="00790807" w:rsidP="00790807">
                      <w:pPr>
                        <w:rPr>
                          <w:rFonts w:ascii="Arial" w:hAnsi="Arial" w:cs="Arial"/>
                          <w:b/>
                          <w:color w:val="0066FF"/>
                          <w:sz w:val="32"/>
                          <w:szCs w:val="32"/>
                        </w:rPr>
                      </w:pPr>
                      <w:r w:rsidRPr="002D26D6">
                        <w:rPr>
                          <w:color w:val="0066FF"/>
                        </w:rPr>
                        <w:tab/>
                      </w:r>
                      <w:r w:rsidRPr="002D26D6">
                        <w:rPr>
                          <w:color w:val="0066FF"/>
                        </w:rPr>
                        <w:tab/>
                      </w:r>
                      <w:r w:rsidRPr="002D26D6">
                        <w:rPr>
                          <w:color w:val="0066FF"/>
                        </w:rPr>
                        <w:tab/>
                        <w:t xml:space="preserve"> </w:t>
                      </w:r>
                      <w:r w:rsidRPr="002D26D6">
                        <w:rPr>
                          <w:color w:val="0066FF"/>
                        </w:rPr>
                        <w:tab/>
                        <w:t xml:space="preserve">           </w:t>
                      </w:r>
                      <w:proofErr w:type="gramStart"/>
                      <w:r w:rsidRPr="002D26D6">
                        <w:rPr>
                          <w:rFonts w:ascii="Arial" w:hAnsi="Arial" w:cs="Arial"/>
                          <w:b/>
                          <w:color w:val="0066FF"/>
                          <w:sz w:val="32"/>
                          <w:szCs w:val="32"/>
                        </w:rPr>
                        <w:t>APPENDIX  C</w:t>
                      </w:r>
                      <w:proofErr w:type="gramEnd"/>
                    </w:p>
                    <w:p w14:paraId="0C5D8D92" w14:textId="77777777" w:rsidR="00790807" w:rsidRPr="002D26D6" w:rsidRDefault="00790807" w:rsidP="00790807">
                      <w:pPr>
                        <w:rPr>
                          <w:rFonts w:ascii="Arial" w:hAnsi="Arial" w:cs="Arial"/>
                          <w:b/>
                          <w:color w:val="0066FF"/>
                          <w:sz w:val="32"/>
                          <w:szCs w:val="32"/>
                        </w:rPr>
                      </w:pPr>
                    </w:p>
                    <w:p w14:paraId="7C0CCC9D" w14:textId="77777777" w:rsidR="00790807" w:rsidRPr="002D26D6" w:rsidRDefault="00790807" w:rsidP="00790807">
                      <w:pPr>
                        <w:rPr>
                          <w:rFonts w:ascii="Arial" w:hAnsi="Arial" w:cs="Arial"/>
                          <w:b/>
                          <w:color w:val="0066FF"/>
                          <w:sz w:val="32"/>
                          <w:szCs w:val="32"/>
                        </w:rPr>
                      </w:pPr>
                      <w:r w:rsidRPr="002D26D6">
                        <w:rPr>
                          <w:rFonts w:ascii="Arial" w:hAnsi="Arial" w:cs="Arial"/>
                          <w:b/>
                          <w:color w:val="0066FF"/>
                          <w:sz w:val="32"/>
                          <w:szCs w:val="32"/>
                        </w:rPr>
                        <w:t xml:space="preserve">                             BACKGROUND ON THE</w:t>
                      </w:r>
                    </w:p>
                    <w:p w14:paraId="1212942E" w14:textId="77777777" w:rsidR="00790807" w:rsidRPr="002D26D6" w:rsidRDefault="00790807" w:rsidP="00790807">
                      <w:pPr>
                        <w:rPr>
                          <w:rFonts w:ascii="Arial" w:hAnsi="Arial" w:cs="Arial"/>
                          <w:b/>
                          <w:color w:val="0066FF"/>
                          <w:sz w:val="32"/>
                          <w:szCs w:val="32"/>
                        </w:rPr>
                      </w:pPr>
                    </w:p>
                    <w:p w14:paraId="6DCB66F9" w14:textId="77777777" w:rsidR="00790807" w:rsidRPr="002D26D6" w:rsidRDefault="00790807" w:rsidP="00790807">
                      <w:pPr>
                        <w:rPr>
                          <w:rFonts w:ascii="Arial" w:hAnsi="Arial" w:cs="Arial"/>
                          <w:b/>
                          <w:color w:val="0066FF"/>
                          <w:sz w:val="32"/>
                          <w:szCs w:val="32"/>
                        </w:rPr>
                      </w:pPr>
                      <w:r w:rsidRPr="002D26D6">
                        <w:rPr>
                          <w:rFonts w:ascii="Arial" w:hAnsi="Arial" w:cs="Arial"/>
                          <w:b/>
                          <w:color w:val="0066FF"/>
                          <w:sz w:val="32"/>
                          <w:szCs w:val="32"/>
                        </w:rPr>
                        <w:t xml:space="preserve">             NORTH BAY NUCLEAR UNDERGROUND</w:t>
                      </w:r>
                    </w:p>
                    <w:p w14:paraId="2F3A5C7D" w14:textId="77777777" w:rsidR="00790807" w:rsidRPr="002D26D6" w:rsidRDefault="00790807" w:rsidP="00790807">
                      <w:pPr>
                        <w:rPr>
                          <w:rFonts w:ascii="Arial" w:hAnsi="Arial" w:cs="Arial"/>
                          <w:b/>
                          <w:color w:val="0066FF"/>
                          <w:sz w:val="32"/>
                          <w:szCs w:val="32"/>
                        </w:rPr>
                      </w:pPr>
                    </w:p>
                    <w:p w14:paraId="6CFAEEF7" w14:textId="77777777" w:rsidR="00790807" w:rsidRPr="002D26D6" w:rsidRDefault="00790807" w:rsidP="00790807">
                      <w:pPr>
                        <w:rPr>
                          <w:rFonts w:ascii="Arial" w:hAnsi="Arial" w:cs="Arial"/>
                          <w:b/>
                          <w:color w:val="0066FF"/>
                          <w:sz w:val="32"/>
                          <w:szCs w:val="32"/>
                        </w:rPr>
                      </w:pPr>
                      <w:r w:rsidRPr="002D26D6">
                        <w:rPr>
                          <w:rFonts w:ascii="Arial" w:hAnsi="Arial" w:cs="Arial"/>
                          <w:b/>
                          <w:color w:val="0066FF"/>
                          <w:sz w:val="32"/>
                          <w:szCs w:val="32"/>
                        </w:rPr>
                        <w:t xml:space="preserve">                                        COMPLEX</w:t>
                      </w:r>
                    </w:p>
                    <w:p w14:paraId="71AE657A" w14:textId="77777777" w:rsidR="00790807" w:rsidRDefault="00790807" w:rsidP="00790807">
                      <w:pPr>
                        <w:rPr>
                          <w:rFonts w:ascii="Arial" w:hAnsi="Arial" w:cs="Arial"/>
                          <w:b/>
                          <w:sz w:val="32"/>
                          <w:szCs w:val="32"/>
                        </w:rPr>
                      </w:pPr>
                    </w:p>
                    <w:p w14:paraId="4A77DAF4" w14:textId="77777777" w:rsidR="00790807" w:rsidRDefault="00790807" w:rsidP="00790807">
                      <w:pPr>
                        <w:rPr>
                          <w:rFonts w:ascii="Arial" w:hAnsi="Arial" w:cs="Arial"/>
                          <w:b/>
                          <w:sz w:val="32"/>
                          <w:szCs w:val="32"/>
                        </w:rPr>
                      </w:pPr>
                    </w:p>
                    <w:p w14:paraId="73179030" w14:textId="77777777" w:rsidR="00790807" w:rsidRDefault="00790807" w:rsidP="00790807">
                      <w:pPr>
                        <w:rPr>
                          <w:rFonts w:ascii="Arial" w:hAnsi="Arial" w:cs="Arial"/>
                          <w:b/>
                          <w:sz w:val="32"/>
                          <w:szCs w:val="32"/>
                        </w:rPr>
                      </w:pPr>
                      <w:r>
                        <w:rPr>
                          <w:rFonts w:ascii="Arial" w:hAnsi="Arial" w:cs="Arial"/>
                          <w:b/>
                          <w:sz w:val="32"/>
                          <w:szCs w:val="32"/>
                        </w:rPr>
                        <w:t xml:space="preserve"> </w:t>
                      </w:r>
                    </w:p>
                    <w:p w14:paraId="6A038190" w14:textId="77777777" w:rsidR="00790807" w:rsidRDefault="00790807" w:rsidP="00790807">
                      <w:pPr>
                        <w:rPr>
                          <w:rFonts w:ascii="Arial" w:hAnsi="Arial" w:cs="Arial"/>
                          <w:b/>
                          <w:sz w:val="32"/>
                          <w:szCs w:val="32"/>
                        </w:rPr>
                      </w:pPr>
                    </w:p>
                    <w:p w14:paraId="238E6288" w14:textId="77777777" w:rsidR="00790807" w:rsidRDefault="00790807" w:rsidP="00790807">
                      <w:pPr>
                        <w:rPr>
                          <w:rFonts w:ascii="Arial" w:hAnsi="Arial" w:cs="Arial"/>
                          <w:b/>
                          <w:sz w:val="32"/>
                          <w:szCs w:val="32"/>
                        </w:rPr>
                      </w:pPr>
                    </w:p>
                    <w:p w14:paraId="2866C07E" w14:textId="77777777" w:rsidR="00790807" w:rsidRDefault="00790807" w:rsidP="00790807">
                      <w:pPr>
                        <w:rPr>
                          <w:rFonts w:ascii="Arial" w:hAnsi="Arial" w:cs="Arial"/>
                          <w:b/>
                          <w:sz w:val="32"/>
                          <w:szCs w:val="32"/>
                        </w:rPr>
                      </w:pPr>
                    </w:p>
                    <w:p w14:paraId="08F36763" w14:textId="77777777" w:rsidR="00790807" w:rsidRDefault="00790807" w:rsidP="00790807">
                      <w:pPr>
                        <w:rPr>
                          <w:rFonts w:ascii="Arial" w:hAnsi="Arial" w:cs="Arial"/>
                          <w:b/>
                          <w:sz w:val="32"/>
                          <w:szCs w:val="32"/>
                        </w:rPr>
                      </w:pPr>
                    </w:p>
                    <w:p w14:paraId="7CD1EA9F" w14:textId="77777777" w:rsidR="00790807" w:rsidRDefault="00790807" w:rsidP="00790807">
                      <w:pPr>
                        <w:rPr>
                          <w:rFonts w:ascii="Arial" w:hAnsi="Arial" w:cs="Arial"/>
                          <w:b/>
                          <w:sz w:val="32"/>
                          <w:szCs w:val="32"/>
                        </w:rPr>
                      </w:pPr>
                    </w:p>
                    <w:p w14:paraId="1C22D5AB" w14:textId="77777777" w:rsidR="00790807" w:rsidRDefault="00790807" w:rsidP="00790807">
                      <w:pPr>
                        <w:rPr>
                          <w:rFonts w:ascii="Arial" w:hAnsi="Arial" w:cs="Arial"/>
                          <w:b/>
                          <w:sz w:val="32"/>
                          <w:szCs w:val="32"/>
                        </w:rPr>
                      </w:pPr>
                    </w:p>
                    <w:p w14:paraId="7F6BB6FE" w14:textId="77777777" w:rsidR="00790807" w:rsidRDefault="00790807" w:rsidP="00790807">
                      <w:pPr>
                        <w:rPr>
                          <w:rFonts w:ascii="Arial" w:hAnsi="Arial" w:cs="Arial"/>
                          <w:b/>
                          <w:sz w:val="32"/>
                          <w:szCs w:val="32"/>
                        </w:rPr>
                      </w:pPr>
                    </w:p>
                    <w:p w14:paraId="62581F1D" w14:textId="77777777" w:rsidR="00790807" w:rsidRDefault="00790807" w:rsidP="00790807">
                      <w:pPr>
                        <w:rPr>
                          <w:rFonts w:ascii="Arial" w:hAnsi="Arial" w:cs="Arial"/>
                          <w:b/>
                          <w:sz w:val="32"/>
                          <w:szCs w:val="32"/>
                        </w:rPr>
                      </w:pPr>
                    </w:p>
                    <w:p w14:paraId="69AE8AA7" w14:textId="77777777" w:rsidR="00790807" w:rsidRDefault="00790807" w:rsidP="00790807">
                      <w:pPr>
                        <w:rPr>
                          <w:rFonts w:ascii="Arial" w:hAnsi="Arial" w:cs="Arial"/>
                          <w:b/>
                          <w:sz w:val="32"/>
                          <w:szCs w:val="32"/>
                        </w:rPr>
                      </w:pPr>
                    </w:p>
                    <w:p w14:paraId="680A10D1" w14:textId="77777777" w:rsidR="00790807" w:rsidRDefault="00790807" w:rsidP="00790807">
                      <w:pPr>
                        <w:rPr>
                          <w:rFonts w:ascii="Arial" w:hAnsi="Arial" w:cs="Arial"/>
                          <w:b/>
                          <w:sz w:val="32"/>
                          <w:szCs w:val="32"/>
                        </w:rPr>
                      </w:pPr>
                    </w:p>
                    <w:p w14:paraId="65340E32" w14:textId="77777777" w:rsidR="00790807" w:rsidRDefault="00790807"/>
                  </w:txbxContent>
                </v:textbox>
                <w10:wrap type="square"/>
              </v:shape>
            </w:pict>
          </mc:Fallback>
        </mc:AlternateContent>
      </w:r>
    </w:p>
    <w:p w14:paraId="05874ED7" w14:textId="77777777" w:rsidR="00790807" w:rsidRPr="002D26D6" w:rsidRDefault="00790807" w:rsidP="00790807">
      <w:pPr>
        <w:shd w:val="clear" w:color="auto" w:fill="FFFFFF"/>
        <w:spacing w:after="75" w:line="280" w:lineRule="atLeast"/>
        <w:textAlignment w:val="baseline"/>
        <w:outlineLvl w:val="1"/>
        <w:rPr>
          <w:rFonts w:ascii="Arial" w:eastAsia="Times New Roman" w:hAnsi="Arial" w:cs="Arial"/>
          <w:color w:val="080808"/>
          <w:sz w:val="52"/>
          <w:szCs w:val="52"/>
          <w:lang w:eastAsia="en-CA"/>
        </w:rPr>
      </w:pPr>
      <w:r>
        <w:rPr>
          <w:rFonts w:ascii="Arial" w:eastAsia="Times New Roman" w:hAnsi="Arial" w:cs="Arial"/>
          <w:color w:val="080808"/>
          <w:sz w:val="74"/>
          <w:szCs w:val="74"/>
          <w:lang w:eastAsia="en-CA"/>
        </w:rPr>
        <w:lastRenderedPageBreak/>
        <w:t xml:space="preserve">     </w:t>
      </w:r>
      <w:r w:rsidR="002D26D6">
        <w:rPr>
          <w:rFonts w:ascii="Arial" w:eastAsia="Times New Roman" w:hAnsi="Arial" w:cs="Arial"/>
          <w:color w:val="080808"/>
          <w:sz w:val="74"/>
          <w:szCs w:val="74"/>
          <w:lang w:eastAsia="en-CA"/>
        </w:rPr>
        <w:t xml:space="preserve">   </w:t>
      </w:r>
      <w:r w:rsidRPr="002D26D6">
        <w:rPr>
          <w:rFonts w:ascii="Arial" w:eastAsia="Times New Roman" w:hAnsi="Arial" w:cs="Arial"/>
          <w:color w:val="080808"/>
          <w:sz w:val="52"/>
          <w:szCs w:val="52"/>
          <w:lang w:eastAsia="en-CA"/>
        </w:rPr>
        <w:t xml:space="preserve">North Bay’s Cold War  </w:t>
      </w:r>
    </w:p>
    <w:p w14:paraId="32E83F1C" w14:textId="77777777" w:rsidR="00790807" w:rsidRPr="002D26D6" w:rsidRDefault="00790807" w:rsidP="00790807">
      <w:pPr>
        <w:shd w:val="clear" w:color="auto" w:fill="FFFFFF"/>
        <w:spacing w:after="75" w:line="280" w:lineRule="atLeast"/>
        <w:textAlignment w:val="baseline"/>
        <w:outlineLvl w:val="1"/>
        <w:rPr>
          <w:rFonts w:ascii="Arial" w:eastAsia="Times New Roman" w:hAnsi="Arial" w:cs="Arial"/>
          <w:color w:val="080808"/>
          <w:sz w:val="52"/>
          <w:szCs w:val="52"/>
          <w:lang w:eastAsia="en-CA"/>
        </w:rPr>
      </w:pPr>
      <w:r w:rsidRPr="002D26D6">
        <w:rPr>
          <w:rFonts w:ascii="Arial" w:eastAsia="Times New Roman" w:hAnsi="Arial" w:cs="Arial"/>
          <w:color w:val="080808"/>
          <w:sz w:val="52"/>
          <w:szCs w:val="52"/>
          <w:lang w:eastAsia="en-CA"/>
        </w:rPr>
        <w:t xml:space="preserve">          </w:t>
      </w:r>
      <w:r w:rsidR="002D26D6">
        <w:rPr>
          <w:rFonts w:ascii="Arial" w:eastAsia="Times New Roman" w:hAnsi="Arial" w:cs="Arial"/>
          <w:color w:val="080808"/>
          <w:sz w:val="52"/>
          <w:szCs w:val="52"/>
          <w:lang w:eastAsia="en-CA"/>
        </w:rPr>
        <w:t xml:space="preserve">     </w:t>
      </w:r>
      <w:r w:rsidRPr="002D26D6">
        <w:rPr>
          <w:rFonts w:ascii="Arial" w:eastAsia="Times New Roman" w:hAnsi="Arial" w:cs="Arial"/>
          <w:color w:val="080808"/>
          <w:sz w:val="52"/>
          <w:szCs w:val="52"/>
          <w:lang w:eastAsia="en-CA"/>
        </w:rPr>
        <w:t xml:space="preserve"> Nerve Centre</w:t>
      </w:r>
    </w:p>
    <w:p w14:paraId="12C9E712" w14:textId="77777777" w:rsidR="00790807" w:rsidRPr="002F0093" w:rsidRDefault="00790807" w:rsidP="00790807">
      <w:pPr>
        <w:shd w:val="clear" w:color="auto" w:fill="FFFFFF"/>
        <w:spacing w:after="0" w:line="240" w:lineRule="auto"/>
        <w:textAlignment w:val="baseline"/>
        <w:rPr>
          <w:rFonts w:ascii="Arial" w:eastAsia="Times New Roman" w:hAnsi="Arial" w:cs="Arial"/>
          <w:color w:val="282828"/>
          <w:sz w:val="20"/>
          <w:szCs w:val="20"/>
          <w:lang w:eastAsia="en-CA"/>
        </w:rPr>
      </w:pPr>
      <w:r>
        <w:rPr>
          <w:rFonts w:ascii="Arial" w:eastAsia="Times New Roman" w:hAnsi="Arial" w:cs="Arial"/>
          <w:noProof/>
          <w:color w:val="282828"/>
          <w:sz w:val="20"/>
          <w:szCs w:val="20"/>
          <w:lang w:eastAsia="en-CA"/>
        </w:rPr>
        <w:t xml:space="preserve">             </w:t>
      </w:r>
      <w:r w:rsidRPr="002F0093">
        <w:rPr>
          <w:rFonts w:ascii="Arial" w:eastAsia="Times New Roman" w:hAnsi="Arial" w:cs="Arial"/>
          <w:noProof/>
          <w:color w:val="282828"/>
          <w:sz w:val="20"/>
          <w:szCs w:val="20"/>
          <w:lang w:eastAsia="en-CA"/>
        </w:rPr>
        <w:drawing>
          <wp:inline distT="0" distB="0" distL="0" distR="0" wp14:anchorId="4911C780" wp14:editId="4A1F5178">
            <wp:extent cx="4905375" cy="3810000"/>
            <wp:effectExtent l="0" t="0" r="9525" b="0"/>
            <wp:docPr id="8" name="Picture 8" descr="Radar screens on the SAGE system are monitored in what was called the Blue Room. [PHOTO: CANADIAN FORCES MUSEUM OF AEROSPACE DEFENCE—PCN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 screens on the SAGE system are monitored in what was called the Blue Room. [PHOTO: CANADIAN FORCES MUSEUM OF AEROSPACE DEFENCE—PCN47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5375" cy="3810000"/>
                    </a:xfrm>
                    <a:prstGeom prst="rect">
                      <a:avLst/>
                    </a:prstGeom>
                    <a:noFill/>
                    <a:ln>
                      <a:noFill/>
                    </a:ln>
                  </pic:spPr>
                </pic:pic>
              </a:graphicData>
            </a:graphic>
          </wp:inline>
        </w:drawing>
      </w:r>
    </w:p>
    <w:p w14:paraId="66B26578" w14:textId="77777777" w:rsidR="00790807" w:rsidRPr="002F0093" w:rsidRDefault="00790807" w:rsidP="00790807">
      <w:pPr>
        <w:shd w:val="clear" w:color="auto" w:fill="EEEEEE"/>
        <w:spacing w:after="0" w:line="240" w:lineRule="auto"/>
        <w:textAlignment w:val="baseline"/>
        <w:rPr>
          <w:rFonts w:ascii="inherit" w:eastAsia="Times New Roman" w:hAnsi="inherit" w:cs="Arial"/>
          <w:b/>
          <w:bCs/>
          <w:color w:val="545454"/>
          <w:sz w:val="20"/>
          <w:szCs w:val="20"/>
          <w:lang w:eastAsia="en-CA"/>
        </w:rPr>
      </w:pPr>
      <w:r w:rsidRPr="002F0093">
        <w:rPr>
          <w:rFonts w:ascii="inherit" w:eastAsia="Times New Roman" w:hAnsi="inherit" w:cs="Arial"/>
          <w:b/>
          <w:bCs/>
          <w:color w:val="545454"/>
          <w:sz w:val="20"/>
          <w:szCs w:val="20"/>
          <w:bdr w:val="none" w:sz="0" w:space="0" w:color="auto" w:frame="1"/>
          <w:lang w:eastAsia="en-CA"/>
        </w:rPr>
        <w:t>Radar screens on the SAGE system are monitored in what was called the Blue Room.</w:t>
      </w:r>
    </w:p>
    <w:p w14:paraId="64EB94D1" w14:textId="77777777" w:rsidR="00790807" w:rsidRPr="002F0093" w:rsidRDefault="00790807" w:rsidP="00790807">
      <w:pPr>
        <w:shd w:val="clear" w:color="auto" w:fill="EEEEEE"/>
        <w:spacing w:line="240" w:lineRule="auto"/>
        <w:textAlignment w:val="baseline"/>
        <w:rPr>
          <w:rFonts w:ascii="inherit" w:eastAsia="Times New Roman" w:hAnsi="inherit" w:cs="Arial"/>
          <w:caps/>
          <w:color w:val="78845C"/>
          <w:sz w:val="12"/>
          <w:szCs w:val="12"/>
          <w:lang w:eastAsia="en-CA"/>
        </w:rPr>
      </w:pPr>
      <w:r w:rsidRPr="002F0093">
        <w:rPr>
          <w:rFonts w:ascii="inherit" w:eastAsia="Times New Roman" w:hAnsi="inherit" w:cs="Arial"/>
          <w:caps/>
          <w:color w:val="78845C"/>
          <w:sz w:val="12"/>
          <w:szCs w:val="12"/>
          <w:bdr w:val="none" w:sz="0" w:space="0" w:color="auto" w:frame="1"/>
          <w:lang w:eastAsia="en-CA"/>
        </w:rPr>
        <w:t>PHOTO: CANADIAN FORCES MUSEUM OF AEROSPACE DEFENCE—PCN4720</w:t>
      </w:r>
    </w:p>
    <w:p w14:paraId="3CB9092B"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0"/>
          <w:szCs w:val="20"/>
          <w:lang w:eastAsia="en-CA"/>
        </w:rPr>
      </w:pPr>
    </w:p>
    <w:p w14:paraId="21A17809" w14:textId="77777777" w:rsidR="00790807" w:rsidRPr="00F21D21" w:rsidRDefault="00790807" w:rsidP="00790807">
      <w:pPr>
        <w:shd w:val="clear" w:color="auto" w:fill="FFFFFF"/>
        <w:spacing w:after="300" w:line="240" w:lineRule="auto"/>
        <w:rPr>
          <w:rFonts w:ascii="Arial" w:eastAsia="Times New Roman" w:hAnsi="Arial" w:cs="Arial"/>
          <w:color w:val="000000"/>
          <w:sz w:val="20"/>
          <w:szCs w:val="20"/>
          <w:lang w:eastAsia="en-CA"/>
        </w:rPr>
      </w:pPr>
      <w:r w:rsidRPr="002F0093">
        <w:rPr>
          <w:rFonts w:ascii="Arial" w:eastAsia="Times New Roman" w:hAnsi="Arial" w:cs="Arial"/>
          <w:color w:val="282828"/>
          <w:sz w:val="20"/>
          <w:szCs w:val="20"/>
          <w:lang w:eastAsia="en-CA"/>
        </w:rPr>
        <w:t xml:space="preserve">The construction of the Underground Complex (UGC) took four years—one and half years just to excavate and two and a half to build and outfit. </w:t>
      </w:r>
      <w:r w:rsidRPr="00F21D21">
        <w:rPr>
          <w:rFonts w:ascii="Arial" w:eastAsia="Times New Roman" w:hAnsi="Arial" w:cs="Arial"/>
          <w:color w:val="000000"/>
          <w:sz w:val="20"/>
          <w:szCs w:val="20"/>
          <w:lang w:eastAsia="en-CA"/>
        </w:rPr>
        <w:t xml:space="preserve">By virtue of Canada’s </w:t>
      </w:r>
      <w:proofErr w:type="gramStart"/>
      <w:r w:rsidRPr="00F21D21">
        <w:rPr>
          <w:rFonts w:ascii="Arial" w:eastAsia="Times New Roman" w:hAnsi="Arial" w:cs="Arial"/>
          <w:color w:val="000000"/>
          <w:sz w:val="20"/>
          <w:szCs w:val="20"/>
          <w:lang w:eastAsia="en-CA"/>
        </w:rPr>
        <w:t>front line</w:t>
      </w:r>
      <w:proofErr w:type="gramEnd"/>
      <w:r w:rsidRPr="00F21D21">
        <w:rPr>
          <w:rFonts w:ascii="Arial" w:eastAsia="Times New Roman" w:hAnsi="Arial" w:cs="Arial"/>
          <w:color w:val="000000"/>
          <w:sz w:val="20"/>
          <w:szCs w:val="20"/>
          <w:lang w:eastAsia="en-CA"/>
        </w:rPr>
        <w:t xml:space="preserve"> position, the Canadian air defence command and control center was deemed the most important piece of the NORAD “pie”, with respect to bombers. (North Bay was never involved in ballistic missile defence.) Its early warning of and reaction against a Soviet nuclear air attack were critical for the survival of the U.S.-Canadian portion of the North American continent. As one air force officer put it: “(regarding a bomber attack) We lose North Bay, we lose the continent.” Ergo, the center was a prime target for a Soviet nuclear strike. To minimize the possibility of its destruction, planners decided to build the facility underground. It would be the only subterranean regional command and control center in NORAD.</w:t>
      </w:r>
    </w:p>
    <w:p w14:paraId="4A86BAB3" w14:textId="77777777" w:rsidR="00790807" w:rsidRPr="00F21D21" w:rsidRDefault="00790807" w:rsidP="00790807">
      <w:pPr>
        <w:shd w:val="clear" w:color="auto" w:fill="FFFFFF"/>
        <w:spacing w:after="300" w:line="240" w:lineRule="auto"/>
        <w:rPr>
          <w:rFonts w:ascii="Arial" w:eastAsia="Times New Roman" w:hAnsi="Arial" w:cs="Arial"/>
          <w:color w:val="000000"/>
          <w:sz w:val="20"/>
          <w:szCs w:val="20"/>
          <w:lang w:eastAsia="en-CA"/>
        </w:rPr>
      </w:pPr>
      <w:r w:rsidRPr="00F21D21">
        <w:rPr>
          <w:rFonts w:ascii="Arial" w:eastAsia="Times New Roman" w:hAnsi="Arial" w:cs="Arial"/>
          <w:color w:val="000000"/>
          <w:sz w:val="20"/>
          <w:szCs w:val="20"/>
          <w:lang w:eastAsia="en-CA"/>
        </w:rPr>
        <w:t>Following a cross-Canada survey of candidate sites, North Bay was selected:</w:t>
      </w:r>
    </w:p>
    <w:p w14:paraId="2DB53F2B" w14:textId="77777777" w:rsidR="00790807" w:rsidRPr="00F21D21" w:rsidRDefault="00790807" w:rsidP="00790807">
      <w:pPr>
        <w:numPr>
          <w:ilvl w:val="0"/>
          <w:numId w:val="10"/>
        </w:numPr>
        <w:shd w:val="clear" w:color="auto" w:fill="FFFFFF"/>
        <w:spacing w:before="100" w:beforeAutospacing="1" w:after="100" w:afterAutospacing="1" w:line="240" w:lineRule="auto"/>
        <w:ind w:left="450"/>
        <w:rPr>
          <w:rFonts w:ascii="Arial" w:eastAsia="Times New Roman" w:hAnsi="Arial" w:cs="Arial"/>
          <w:color w:val="000000"/>
          <w:sz w:val="20"/>
          <w:szCs w:val="20"/>
          <w:lang w:eastAsia="en-CA"/>
        </w:rPr>
      </w:pPr>
      <w:r w:rsidRPr="00F21D21">
        <w:rPr>
          <w:rFonts w:ascii="Arial" w:eastAsia="Times New Roman" w:hAnsi="Arial" w:cs="Arial"/>
          <w:color w:val="000000"/>
          <w:sz w:val="20"/>
          <w:szCs w:val="20"/>
          <w:lang w:eastAsia="en-CA"/>
        </w:rPr>
        <w:t>An air force base existed, eliminating the need to build one.</w:t>
      </w:r>
    </w:p>
    <w:p w14:paraId="1D451BCE" w14:textId="77777777" w:rsidR="00790807" w:rsidRPr="00F21D21" w:rsidRDefault="00790807" w:rsidP="00790807">
      <w:pPr>
        <w:numPr>
          <w:ilvl w:val="0"/>
          <w:numId w:val="10"/>
        </w:numPr>
        <w:shd w:val="clear" w:color="auto" w:fill="FFFFFF"/>
        <w:spacing w:before="100" w:beforeAutospacing="1" w:after="100" w:afterAutospacing="1" w:line="240" w:lineRule="auto"/>
        <w:ind w:left="450"/>
        <w:rPr>
          <w:rFonts w:ascii="Arial" w:eastAsia="Times New Roman" w:hAnsi="Arial" w:cs="Arial"/>
          <w:color w:val="000000"/>
          <w:sz w:val="20"/>
          <w:szCs w:val="20"/>
          <w:lang w:eastAsia="en-CA"/>
        </w:rPr>
      </w:pPr>
      <w:r w:rsidRPr="00F21D21">
        <w:rPr>
          <w:rFonts w:ascii="Arial" w:eastAsia="Times New Roman" w:hAnsi="Arial" w:cs="Arial"/>
          <w:color w:val="000000"/>
          <w:sz w:val="20"/>
          <w:szCs w:val="20"/>
          <w:lang w:eastAsia="en-CA"/>
        </w:rPr>
        <w:t>The City of North Bay was a rail, highway and telecommunications crossroads of the country.</w:t>
      </w:r>
    </w:p>
    <w:p w14:paraId="7F4876BD" w14:textId="77777777" w:rsidR="00790807" w:rsidRPr="00F21D21" w:rsidRDefault="00790807" w:rsidP="00790807">
      <w:pPr>
        <w:numPr>
          <w:ilvl w:val="0"/>
          <w:numId w:val="10"/>
        </w:numPr>
        <w:shd w:val="clear" w:color="auto" w:fill="FFFFFF"/>
        <w:spacing w:before="100" w:beforeAutospacing="1" w:after="100" w:afterAutospacing="1" w:line="240" w:lineRule="auto"/>
        <w:ind w:left="450"/>
        <w:rPr>
          <w:rFonts w:ascii="Arial" w:eastAsia="Times New Roman" w:hAnsi="Arial" w:cs="Arial"/>
          <w:color w:val="000000"/>
          <w:sz w:val="20"/>
          <w:szCs w:val="20"/>
          <w:lang w:eastAsia="en-CA"/>
        </w:rPr>
      </w:pPr>
      <w:r w:rsidRPr="00F21D21">
        <w:rPr>
          <w:rFonts w:ascii="Arial" w:eastAsia="Times New Roman" w:hAnsi="Arial" w:cs="Arial"/>
          <w:color w:val="000000"/>
          <w:sz w:val="20"/>
          <w:szCs w:val="20"/>
          <w:lang w:eastAsia="en-CA"/>
        </w:rPr>
        <w:t xml:space="preserve">The geology comprised a </w:t>
      </w:r>
      <w:proofErr w:type="gramStart"/>
      <w:r w:rsidRPr="00F21D21">
        <w:rPr>
          <w:rFonts w:ascii="Arial" w:eastAsia="Times New Roman" w:hAnsi="Arial" w:cs="Arial"/>
          <w:color w:val="000000"/>
          <w:sz w:val="20"/>
          <w:szCs w:val="20"/>
          <w:lang w:eastAsia="en-CA"/>
        </w:rPr>
        <w:t>2.6 billion year old</w:t>
      </w:r>
      <w:proofErr w:type="gramEnd"/>
      <w:r w:rsidRPr="00F21D21">
        <w:rPr>
          <w:rFonts w:ascii="Arial" w:eastAsia="Times New Roman" w:hAnsi="Arial" w:cs="Arial"/>
          <w:color w:val="000000"/>
          <w:sz w:val="20"/>
          <w:szCs w:val="20"/>
          <w:lang w:eastAsia="en-CA"/>
        </w:rPr>
        <w:t xml:space="preserve"> rock formation altered 1.5 billion years ago by the Grenville Metamorphic Event into granite, one of the hardest rock types on the planet, excellent armor against a nuclear strike.</w:t>
      </w:r>
    </w:p>
    <w:p w14:paraId="1A0026C0" w14:textId="77777777" w:rsidR="00790807" w:rsidRPr="00F21D21" w:rsidRDefault="00790807" w:rsidP="00790807">
      <w:pPr>
        <w:numPr>
          <w:ilvl w:val="0"/>
          <w:numId w:val="10"/>
        </w:numPr>
        <w:shd w:val="clear" w:color="auto" w:fill="FFFFFF"/>
        <w:spacing w:before="100" w:beforeAutospacing="1" w:after="100" w:afterAutospacing="1" w:line="240" w:lineRule="auto"/>
        <w:ind w:left="450"/>
        <w:rPr>
          <w:rFonts w:ascii="Arial" w:eastAsia="Times New Roman" w:hAnsi="Arial" w:cs="Arial"/>
          <w:color w:val="000000"/>
          <w:sz w:val="20"/>
          <w:szCs w:val="20"/>
          <w:lang w:eastAsia="en-CA"/>
        </w:rPr>
      </w:pPr>
      <w:r w:rsidRPr="00F21D21">
        <w:rPr>
          <w:rFonts w:ascii="Arial" w:eastAsia="Times New Roman" w:hAnsi="Arial" w:cs="Arial"/>
          <w:color w:val="000000"/>
          <w:sz w:val="20"/>
          <w:szCs w:val="20"/>
          <w:lang w:eastAsia="en-CA"/>
        </w:rPr>
        <w:lastRenderedPageBreak/>
        <w:t>Trout Lake, on the eastern edge of the city, presented an abundant source of water needed to cool the complex.</w:t>
      </w:r>
    </w:p>
    <w:p w14:paraId="12DB516B" w14:textId="77777777" w:rsidR="00790807" w:rsidRPr="00F21D21" w:rsidRDefault="00790807" w:rsidP="00790807">
      <w:pPr>
        <w:shd w:val="clear" w:color="auto" w:fill="FFFFFF"/>
        <w:spacing w:after="300" w:line="240" w:lineRule="auto"/>
        <w:rPr>
          <w:rFonts w:ascii="Arial" w:eastAsia="Times New Roman" w:hAnsi="Arial" w:cs="Arial"/>
          <w:color w:val="000000"/>
          <w:sz w:val="20"/>
          <w:szCs w:val="20"/>
          <w:lang w:eastAsia="en-CA"/>
        </w:rPr>
      </w:pPr>
      <w:r w:rsidRPr="00F21D21">
        <w:rPr>
          <w:rFonts w:ascii="Arial" w:eastAsia="Times New Roman" w:hAnsi="Arial" w:cs="Arial"/>
          <w:color w:val="000000"/>
          <w:sz w:val="20"/>
          <w:szCs w:val="20"/>
          <w:lang w:eastAsia="en-CA"/>
        </w:rPr>
        <w:t>Because its subterranean location complicated access by firefighting vehicles and personnel, the complex was fashioned from fire-retardant and fireproof materials, making it one of the most fire-safe structures in the country.</w:t>
      </w:r>
    </w:p>
    <w:p w14:paraId="02CF3C28" w14:textId="77777777" w:rsidR="00790807" w:rsidRPr="009E6236" w:rsidRDefault="00790807" w:rsidP="00790807">
      <w:pPr>
        <w:shd w:val="clear" w:color="auto" w:fill="FFFFFF"/>
        <w:spacing w:after="300" w:line="240" w:lineRule="auto"/>
        <w:rPr>
          <w:rFonts w:ascii="Arial" w:eastAsia="Times New Roman" w:hAnsi="Arial" w:cs="Arial"/>
          <w:color w:val="000000"/>
          <w:sz w:val="20"/>
          <w:szCs w:val="20"/>
          <w:lang w:eastAsia="en-CA"/>
        </w:rPr>
      </w:pPr>
      <w:r w:rsidRPr="009E6236">
        <w:rPr>
          <w:rFonts w:ascii="Arial" w:eastAsia="Times New Roman" w:hAnsi="Arial" w:cs="Arial"/>
          <w:color w:val="282828"/>
          <w:sz w:val="20"/>
          <w:szCs w:val="20"/>
          <w:lang w:eastAsia="en-CA"/>
        </w:rPr>
        <w:t>W</w:t>
      </w:r>
      <w:r w:rsidRPr="009E6236">
        <w:rPr>
          <w:rFonts w:ascii="Arial" w:eastAsia="Times New Roman" w:hAnsi="Arial" w:cs="Arial"/>
          <w:color w:val="000000"/>
          <w:sz w:val="20"/>
          <w:szCs w:val="20"/>
          <w:lang w:eastAsia="en-CA"/>
        </w:rPr>
        <w:t>hat a structure it is: 680 feet underground; three stories tall; can house over 400 people, can stop an atomic bomb; and has two very long entry halls. It is not Superman’s cave, although he would be proud of it. It is the NORAD North Bay Underground Complex, Ontario Canada.</w:t>
      </w:r>
    </w:p>
    <w:p w14:paraId="63438C8B" w14:textId="77777777" w:rsidR="00790807" w:rsidRPr="009E6236" w:rsidRDefault="00790807" w:rsidP="00790807">
      <w:pPr>
        <w:shd w:val="clear" w:color="auto" w:fill="FFFFFF"/>
        <w:spacing w:after="300" w:line="240" w:lineRule="auto"/>
        <w:rPr>
          <w:rFonts w:ascii="Arial" w:eastAsia="Times New Roman" w:hAnsi="Arial" w:cs="Arial"/>
          <w:color w:val="000000"/>
          <w:sz w:val="20"/>
          <w:szCs w:val="20"/>
          <w:lang w:eastAsia="en-CA"/>
        </w:rPr>
      </w:pPr>
      <w:r w:rsidRPr="009E6236">
        <w:rPr>
          <w:rFonts w:ascii="Arial" w:eastAsia="Times New Roman" w:hAnsi="Arial" w:cs="Arial"/>
          <w:color w:val="000000"/>
          <w:sz w:val="20"/>
          <w:szCs w:val="20"/>
          <w:lang w:eastAsia="en-CA"/>
        </w:rPr>
        <w:t xml:space="preserve">The </w:t>
      </w:r>
      <w:proofErr w:type="spellStart"/>
      <w:r w:rsidRPr="009E6236">
        <w:rPr>
          <w:rFonts w:ascii="Arial" w:eastAsia="Times New Roman" w:hAnsi="Arial" w:cs="Arial"/>
          <w:color w:val="000000"/>
          <w:sz w:val="20"/>
          <w:szCs w:val="20"/>
          <w:lang w:eastAsia="en-CA"/>
        </w:rPr>
        <w:t>Norad</w:t>
      </w:r>
      <w:proofErr w:type="spellEnd"/>
      <w:r w:rsidRPr="009E6236">
        <w:rPr>
          <w:rFonts w:ascii="Arial" w:eastAsia="Times New Roman" w:hAnsi="Arial" w:cs="Arial"/>
          <w:color w:val="000000"/>
          <w:sz w:val="20"/>
          <w:szCs w:val="20"/>
          <w:lang w:eastAsia="en-CA"/>
        </w:rPr>
        <w:t xml:space="preserve"> North Bay Underground Complex is the most extraordinary military installation ever built in Canada. During the Cold War, Canada was in an unenviable geographic position, lying directly between the Cold War’s principal adversaries, the Soviet Union and United States. This meant if the war turned “hot”, Canada would become a major nuclear battleground: to reach their American targets—cities, military bases and industrial installations—Soviet nuclear weapon-armed bombers would have to cross Canadian airspace. Meanwhile U.S. interceptors would swarm the airspace to shoot the attackers down.</w:t>
      </w:r>
    </w:p>
    <w:p w14:paraId="31738B50" w14:textId="77777777" w:rsidR="00790807" w:rsidRPr="002F0093" w:rsidRDefault="00790807" w:rsidP="00790807">
      <w:pPr>
        <w:shd w:val="clear" w:color="auto" w:fill="FFFFFF"/>
        <w:spacing w:after="0" w:line="240" w:lineRule="auto"/>
        <w:textAlignment w:val="baseline"/>
        <w:rPr>
          <w:rFonts w:ascii="Arial" w:eastAsia="Times New Roman" w:hAnsi="Arial" w:cs="Arial"/>
          <w:color w:val="282828"/>
          <w:sz w:val="20"/>
          <w:szCs w:val="20"/>
          <w:lang w:eastAsia="en-CA"/>
        </w:rPr>
      </w:pPr>
      <w:r w:rsidRPr="002F0093">
        <w:rPr>
          <w:rFonts w:ascii="Arial" w:eastAsia="Times New Roman" w:hAnsi="Arial" w:cs="Arial"/>
          <w:noProof/>
          <w:color w:val="282828"/>
          <w:sz w:val="20"/>
          <w:szCs w:val="20"/>
          <w:lang w:eastAsia="en-CA"/>
        </w:rPr>
        <w:drawing>
          <wp:inline distT="0" distB="0" distL="0" distR="0" wp14:anchorId="2E853C84" wp14:editId="486F5836">
            <wp:extent cx="4905375" cy="3895725"/>
            <wp:effectExtent l="0" t="0" r="9525" b="9525"/>
            <wp:docPr id="10" name="Picture 10" descr="The 19-tonne blast door into the main entrance is opened easily. [PHOTO: CANADIAN FORCES MUSEUM OF AEROSPACE DEFENCE—NBC72-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19-tonne blast door into the main entrance is opened easily. [PHOTO: CANADIAN FORCES MUSEUM OF AEROSPACE DEFENCE—NBC72-13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05375" cy="3895725"/>
                    </a:xfrm>
                    <a:prstGeom prst="rect">
                      <a:avLst/>
                    </a:prstGeom>
                    <a:noFill/>
                    <a:ln>
                      <a:noFill/>
                    </a:ln>
                  </pic:spPr>
                </pic:pic>
              </a:graphicData>
            </a:graphic>
          </wp:inline>
        </w:drawing>
      </w:r>
    </w:p>
    <w:p w14:paraId="38B44C3D" w14:textId="77777777" w:rsidR="00790807" w:rsidRPr="002F0093" w:rsidRDefault="00790807" w:rsidP="00790807">
      <w:pPr>
        <w:shd w:val="clear" w:color="auto" w:fill="EEEEEE"/>
        <w:spacing w:after="0" w:line="240" w:lineRule="auto"/>
        <w:textAlignment w:val="baseline"/>
        <w:rPr>
          <w:rFonts w:ascii="inherit" w:eastAsia="Times New Roman" w:hAnsi="inherit" w:cs="Arial"/>
          <w:b/>
          <w:bCs/>
          <w:color w:val="545454"/>
          <w:sz w:val="20"/>
          <w:szCs w:val="20"/>
          <w:lang w:eastAsia="en-CA"/>
        </w:rPr>
      </w:pPr>
      <w:r w:rsidRPr="002F0093">
        <w:rPr>
          <w:rFonts w:ascii="inherit" w:eastAsia="Times New Roman" w:hAnsi="inherit" w:cs="Arial"/>
          <w:b/>
          <w:bCs/>
          <w:color w:val="545454"/>
          <w:sz w:val="20"/>
          <w:szCs w:val="20"/>
          <w:bdr w:val="none" w:sz="0" w:space="0" w:color="auto" w:frame="1"/>
          <w:lang w:eastAsia="en-CA"/>
        </w:rPr>
        <w:t>The 19-tonne blast door into the main entrance is opened easily.</w:t>
      </w:r>
    </w:p>
    <w:p w14:paraId="77DD8145" w14:textId="77777777" w:rsidR="00790807" w:rsidRPr="002F0093" w:rsidRDefault="00790807" w:rsidP="00790807">
      <w:pPr>
        <w:shd w:val="clear" w:color="auto" w:fill="EEEEEE"/>
        <w:spacing w:line="240" w:lineRule="auto"/>
        <w:textAlignment w:val="baseline"/>
        <w:rPr>
          <w:rFonts w:ascii="inherit" w:eastAsia="Times New Roman" w:hAnsi="inherit" w:cs="Arial"/>
          <w:caps/>
          <w:color w:val="78845C"/>
          <w:sz w:val="12"/>
          <w:szCs w:val="12"/>
          <w:lang w:eastAsia="en-CA"/>
        </w:rPr>
      </w:pPr>
      <w:r w:rsidRPr="002F0093">
        <w:rPr>
          <w:rFonts w:ascii="inherit" w:eastAsia="Times New Roman" w:hAnsi="inherit" w:cs="Arial"/>
          <w:caps/>
          <w:color w:val="78845C"/>
          <w:sz w:val="12"/>
          <w:szCs w:val="12"/>
          <w:bdr w:val="none" w:sz="0" w:space="0" w:color="auto" w:frame="1"/>
          <w:lang w:eastAsia="en-CA"/>
        </w:rPr>
        <w:t>PHOTO: CANADIAN FORCES MUSEUM OF AEROSPACE DEFENCE—NBC72-1301</w:t>
      </w:r>
    </w:p>
    <w:p w14:paraId="07B52E5A"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0"/>
          <w:szCs w:val="20"/>
          <w:lang w:eastAsia="en-CA"/>
        </w:rPr>
      </w:pPr>
    </w:p>
    <w:p w14:paraId="4CBFF6F4"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0"/>
          <w:szCs w:val="20"/>
          <w:lang w:eastAsia="en-CA"/>
        </w:rPr>
      </w:pPr>
      <w:r w:rsidRPr="002F0093">
        <w:rPr>
          <w:rFonts w:ascii="Arial" w:eastAsia="Times New Roman" w:hAnsi="Arial" w:cs="Arial"/>
          <w:color w:val="282828"/>
          <w:sz w:val="20"/>
          <w:szCs w:val="20"/>
          <w:lang w:eastAsia="en-CA"/>
        </w:rPr>
        <w:t xml:space="preserve">“You had everything you needed there. There was a barber shop, a gym, cafeteria, and doctors’ offices. We assumed that if we had to stay </w:t>
      </w:r>
      <w:proofErr w:type="gramStart"/>
      <w:r w:rsidRPr="002F0093">
        <w:rPr>
          <w:rFonts w:ascii="Arial" w:eastAsia="Times New Roman" w:hAnsi="Arial" w:cs="Arial"/>
          <w:color w:val="282828"/>
          <w:sz w:val="20"/>
          <w:szCs w:val="20"/>
          <w:lang w:eastAsia="en-CA"/>
        </w:rPr>
        <w:t>there</w:t>
      </w:r>
      <w:proofErr w:type="gramEnd"/>
      <w:r w:rsidRPr="002F0093">
        <w:rPr>
          <w:rFonts w:ascii="Arial" w:eastAsia="Times New Roman" w:hAnsi="Arial" w:cs="Arial"/>
          <w:color w:val="282828"/>
          <w:sz w:val="20"/>
          <w:szCs w:val="20"/>
          <w:lang w:eastAsia="en-CA"/>
        </w:rPr>
        <w:t xml:space="preserve"> we could go three weeks or more without needing supplies,” said Marshall Swartz of Bracebridge, Ont., who was stationed at the underground complex three times.</w:t>
      </w:r>
    </w:p>
    <w:p w14:paraId="7B71DAAF" w14:textId="77777777" w:rsidR="00790807" w:rsidRDefault="00790807" w:rsidP="00790807">
      <w:pPr>
        <w:pStyle w:val="Caption"/>
        <w:keepNext/>
      </w:pPr>
      <w:r>
        <w:rPr>
          <w:rFonts w:ascii="Arial" w:eastAsia="Times New Roman" w:hAnsi="Arial" w:cs="Arial"/>
          <w:noProof/>
          <w:color w:val="282828"/>
          <w:sz w:val="20"/>
          <w:szCs w:val="20"/>
          <w:lang w:eastAsia="en-CA"/>
        </w:rPr>
        <w:lastRenderedPageBreak/>
        <w:t xml:space="preserve">                           </w:t>
      </w:r>
      <w:r>
        <w:t xml:space="preserve">                                          Traffic in the Tunnel</w:t>
      </w:r>
    </w:p>
    <w:p w14:paraId="59DF68EE"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0"/>
          <w:szCs w:val="20"/>
          <w:lang w:eastAsia="en-CA"/>
        </w:rPr>
      </w:pPr>
      <w:r>
        <w:rPr>
          <w:rFonts w:ascii="Arial" w:eastAsia="Times New Roman" w:hAnsi="Arial" w:cs="Arial"/>
          <w:color w:val="282828"/>
          <w:sz w:val="20"/>
          <w:szCs w:val="20"/>
          <w:lang w:eastAsia="en-CA"/>
        </w:rPr>
        <w:t xml:space="preserve">                                 </w:t>
      </w:r>
      <w:r w:rsidRPr="002F0093">
        <w:rPr>
          <w:rFonts w:ascii="Arial" w:eastAsia="Times New Roman" w:hAnsi="Arial" w:cs="Arial"/>
          <w:noProof/>
          <w:color w:val="282828"/>
          <w:sz w:val="20"/>
          <w:szCs w:val="20"/>
          <w:lang w:eastAsia="en-CA"/>
        </w:rPr>
        <w:drawing>
          <wp:inline distT="0" distB="0" distL="0" distR="0" wp14:anchorId="7297FBA9" wp14:editId="4B9E7FC0">
            <wp:extent cx="2971800" cy="2141220"/>
            <wp:effectExtent l="0" t="0" r="0" b="0"/>
            <wp:docPr id="11" name="Picture 11" descr="Traffic in the tunnel. [PHOTO: CANADIAN FORCES MUSEUM OF AEROSPACE DEFENCE—NB64-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ffic in the tunnel. [PHOTO: CANADIAN FORCES MUSEUM OF AEROSPACE DEFENCE—NB64-85-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4734" cy="2143334"/>
                    </a:xfrm>
                    <a:prstGeom prst="rect">
                      <a:avLst/>
                    </a:prstGeom>
                    <a:noFill/>
                    <a:ln>
                      <a:noFill/>
                    </a:ln>
                  </pic:spPr>
                </pic:pic>
              </a:graphicData>
            </a:graphic>
          </wp:inline>
        </w:drawing>
      </w:r>
    </w:p>
    <w:p w14:paraId="6AC947F4" w14:textId="77777777" w:rsidR="00790807" w:rsidRPr="00AA2B11" w:rsidRDefault="00790807" w:rsidP="00790807">
      <w:pPr>
        <w:pStyle w:val="Caption"/>
        <w:keepNext/>
        <w:rPr>
          <w:i w:val="0"/>
        </w:rPr>
      </w:pPr>
      <w:r w:rsidRPr="00AA2B11">
        <w:rPr>
          <w:rFonts w:ascii="Arial" w:eastAsia="Times New Roman" w:hAnsi="Arial" w:cs="Arial"/>
          <w:i w:val="0"/>
          <w:color w:val="282828"/>
          <w:sz w:val="20"/>
          <w:szCs w:val="20"/>
          <w:lang w:eastAsia="en-CA"/>
        </w:rPr>
        <w:t>The complex also had all it needed for running a war—a command post, intelligence centre, briefing rooms and a telephone network. It used civilian hydro electricity but had two banks of batteries to provide electricity in case of a power failure. They were backed up by generators that could run on diesel or natural gas.</w:t>
      </w:r>
    </w:p>
    <w:p w14:paraId="46DA3F25"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0"/>
          <w:szCs w:val="20"/>
          <w:lang w:eastAsia="en-CA"/>
        </w:rPr>
      </w:pPr>
      <w:r w:rsidRPr="002F0093">
        <w:rPr>
          <w:rFonts w:ascii="Arial" w:eastAsia="Times New Roman" w:hAnsi="Arial" w:cs="Arial"/>
          <w:color w:val="282828"/>
          <w:sz w:val="20"/>
          <w:szCs w:val="20"/>
          <w:lang w:eastAsia="en-CA"/>
        </w:rPr>
        <w:t xml:space="preserve">“We had a reservoir down there for cooling the equipment and the air. We called that our lake. We had a </w:t>
      </w:r>
      <w:r>
        <w:rPr>
          <w:rFonts w:ascii="Arial" w:eastAsia="Times New Roman" w:hAnsi="Arial" w:cs="Arial"/>
          <w:color w:val="282828"/>
          <w:sz w:val="20"/>
          <w:szCs w:val="20"/>
          <w:lang w:eastAsia="en-CA"/>
        </w:rPr>
        <w:t>rowboat – and this was our navy.”</w:t>
      </w:r>
    </w:p>
    <w:p w14:paraId="3DB550AC" w14:textId="77777777" w:rsidR="00790807" w:rsidRPr="002F0093" w:rsidRDefault="00790807" w:rsidP="00790807">
      <w:pPr>
        <w:shd w:val="clear" w:color="auto" w:fill="FFFFFF"/>
        <w:spacing w:after="330" w:line="240" w:lineRule="auto"/>
        <w:textAlignment w:val="baseline"/>
        <w:rPr>
          <w:rFonts w:ascii="Arial" w:eastAsia="Times New Roman" w:hAnsi="Arial" w:cs="Arial"/>
          <w:color w:val="282828"/>
          <w:sz w:val="20"/>
          <w:szCs w:val="20"/>
          <w:lang w:eastAsia="en-CA"/>
        </w:rPr>
      </w:pPr>
      <w:r w:rsidRPr="002F0093">
        <w:rPr>
          <w:rFonts w:ascii="Arial" w:eastAsia="Times New Roman" w:hAnsi="Arial" w:cs="Arial"/>
          <w:color w:val="282828"/>
          <w:sz w:val="20"/>
          <w:szCs w:val="20"/>
          <w:lang w:eastAsia="en-CA"/>
        </w:rPr>
        <w:t xml:space="preserve">But the most impressive credential to the selection committee was its geology. Here was a 2.6 billion-year-old rock formation of granite, one of the hardest </w:t>
      </w:r>
      <w:r>
        <w:rPr>
          <w:rFonts w:ascii="Arial" w:eastAsia="Times New Roman" w:hAnsi="Arial" w:cs="Arial"/>
          <w:color w:val="282828"/>
          <w:sz w:val="20"/>
          <w:szCs w:val="20"/>
          <w:lang w:eastAsia="en-CA"/>
        </w:rPr>
        <w:t>rocks on the planet. They built</w:t>
      </w:r>
      <w:r w:rsidRPr="002F0093">
        <w:rPr>
          <w:rFonts w:ascii="Arial" w:eastAsia="Times New Roman" w:hAnsi="Arial" w:cs="Arial"/>
          <w:color w:val="282828"/>
          <w:sz w:val="20"/>
          <w:szCs w:val="20"/>
          <w:lang w:eastAsia="en-CA"/>
        </w:rPr>
        <w:t xml:space="preserve"> an underground complex 60 storeys beneath the surface, capable, it was believed, of withstanding a four-megaton nuclear blast which would be 260 times more powerful than the atomic bomb dropped on Hiroshima.</w:t>
      </w:r>
    </w:p>
    <w:p w14:paraId="6FE4B557" w14:textId="77777777" w:rsidR="00790807" w:rsidRPr="00F21D21" w:rsidRDefault="00790807" w:rsidP="00790807">
      <w:pPr>
        <w:shd w:val="clear" w:color="auto" w:fill="FFFFFF"/>
        <w:spacing w:after="330" w:line="240" w:lineRule="auto"/>
        <w:textAlignment w:val="baseline"/>
        <w:rPr>
          <w:rFonts w:ascii="Arial" w:eastAsia="Times New Roman" w:hAnsi="Arial" w:cs="Arial"/>
          <w:color w:val="282828"/>
          <w:sz w:val="20"/>
          <w:szCs w:val="20"/>
          <w:lang w:eastAsia="en-CA"/>
        </w:rPr>
      </w:pPr>
      <w:r w:rsidRPr="002F0093">
        <w:rPr>
          <w:rFonts w:ascii="Arial" w:eastAsia="Times New Roman" w:hAnsi="Arial" w:cs="Arial"/>
          <w:color w:val="282828"/>
          <w:sz w:val="20"/>
          <w:szCs w:val="20"/>
          <w:lang w:eastAsia="en-CA"/>
        </w:rPr>
        <w:t xml:space="preserve">The SAGE (Semi-Automatic Ground Environment) system was complex and large. Most of all, it had to operate out of a secure facility. After a Canada-wide survey was conducted, North Bay was selected to house the facility in part because there already was an air force base, eliminating the need to build one. As well, North Bay was a rail, highway and telecommunications crossroads and nearby Trout Lake </w:t>
      </w:r>
      <w:r w:rsidRPr="00F21D21">
        <w:rPr>
          <w:rFonts w:ascii="Arial" w:eastAsia="Times New Roman" w:hAnsi="Arial" w:cs="Arial"/>
          <w:color w:val="282828"/>
          <w:sz w:val="20"/>
          <w:szCs w:val="20"/>
          <w:lang w:eastAsia="en-CA"/>
        </w:rPr>
        <w:t>offered all the water needed to cool the complex.</w:t>
      </w:r>
    </w:p>
    <w:p w14:paraId="340DC929" w14:textId="77777777" w:rsidR="00790807" w:rsidRPr="00F21D21" w:rsidRDefault="00790807" w:rsidP="00790807">
      <w:pPr>
        <w:shd w:val="clear" w:color="auto" w:fill="EEEEEE"/>
        <w:spacing w:after="0" w:line="240" w:lineRule="auto"/>
        <w:textAlignment w:val="baseline"/>
        <w:rPr>
          <w:rFonts w:ascii="Arial" w:eastAsia="Times New Roman" w:hAnsi="Arial" w:cs="Arial"/>
          <w:color w:val="282828"/>
          <w:sz w:val="20"/>
          <w:szCs w:val="20"/>
          <w:lang w:eastAsia="en-CA"/>
        </w:rPr>
      </w:pPr>
      <w:r w:rsidRPr="00F21D21">
        <w:rPr>
          <w:rFonts w:ascii="Arial" w:eastAsia="Times New Roman" w:hAnsi="Arial" w:cs="Arial"/>
          <w:color w:val="282828"/>
          <w:sz w:val="20"/>
          <w:szCs w:val="20"/>
          <w:lang w:eastAsia="en-CA"/>
        </w:rPr>
        <w:t xml:space="preserve">The UGC cost was $51 million of which Canada paid one third and the U.S. paid the rest. It always had a Canadian in charge and a U.S. officer as second-in-command, mirroring </w:t>
      </w:r>
      <w:proofErr w:type="spellStart"/>
      <w:r w:rsidRPr="00F21D21">
        <w:rPr>
          <w:rFonts w:ascii="Arial" w:eastAsia="Times New Roman" w:hAnsi="Arial" w:cs="Arial"/>
          <w:color w:val="282828"/>
          <w:sz w:val="20"/>
          <w:szCs w:val="20"/>
          <w:lang w:eastAsia="en-CA"/>
        </w:rPr>
        <w:t>Norad</w:t>
      </w:r>
      <w:proofErr w:type="spellEnd"/>
      <w:r w:rsidRPr="00F21D21">
        <w:rPr>
          <w:rFonts w:ascii="Arial" w:eastAsia="Times New Roman" w:hAnsi="Arial" w:cs="Arial"/>
          <w:color w:val="282828"/>
          <w:sz w:val="20"/>
          <w:szCs w:val="20"/>
          <w:lang w:eastAsia="en-CA"/>
        </w:rPr>
        <w:t xml:space="preserve"> headquarters in Colorado which is overseen by an American general with a Canadian lieutenant-general as his deputy.</w:t>
      </w:r>
      <w:r w:rsidRPr="00F21D21">
        <w:rPr>
          <w:rFonts w:ascii="inherit" w:eastAsia="Times New Roman" w:hAnsi="inherit" w:cs="Arial"/>
          <w:b/>
          <w:bCs/>
          <w:color w:val="545454"/>
          <w:sz w:val="20"/>
          <w:szCs w:val="20"/>
          <w:lang w:eastAsia="en-CA"/>
        </w:rPr>
        <w:t xml:space="preserve"> </w:t>
      </w:r>
      <w:r w:rsidRPr="00F21D21">
        <w:rPr>
          <w:rFonts w:ascii="Arial" w:eastAsia="Times New Roman" w:hAnsi="Arial" w:cs="Arial"/>
          <w:color w:val="282828"/>
          <w:sz w:val="20"/>
          <w:szCs w:val="20"/>
          <w:lang w:eastAsia="en-CA"/>
        </w:rPr>
        <w:t>Canadian and American military personnel started working in the complex Oct. 1, 1963, and continued 24 hours a day, seven days a week until October 2006. “</w:t>
      </w:r>
    </w:p>
    <w:p w14:paraId="0FEAFBCB" w14:textId="77777777" w:rsidR="00790807" w:rsidRPr="002F0093" w:rsidRDefault="00790807" w:rsidP="00790807">
      <w:pPr>
        <w:shd w:val="clear" w:color="auto" w:fill="FFFFFF"/>
        <w:spacing w:after="330" w:line="240" w:lineRule="auto"/>
        <w:textAlignment w:val="baseline"/>
        <w:rPr>
          <w:rFonts w:ascii="Arial" w:eastAsia="Times New Roman" w:hAnsi="Arial" w:cs="Arial"/>
          <w:color w:val="282828"/>
          <w:sz w:val="20"/>
          <w:szCs w:val="20"/>
          <w:lang w:eastAsia="en-CA"/>
        </w:rPr>
      </w:pPr>
    </w:p>
    <w:p w14:paraId="44CA62AD" w14:textId="77777777" w:rsidR="00790807" w:rsidRPr="002F0093" w:rsidRDefault="00790807" w:rsidP="00790807">
      <w:pPr>
        <w:shd w:val="clear" w:color="auto" w:fill="FFFFFF"/>
        <w:spacing w:after="0" w:line="240" w:lineRule="auto"/>
        <w:textAlignment w:val="baseline"/>
        <w:rPr>
          <w:rFonts w:ascii="Arial" w:eastAsia="Times New Roman" w:hAnsi="Arial" w:cs="Arial"/>
          <w:color w:val="282828"/>
          <w:sz w:val="20"/>
          <w:szCs w:val="20"/>
          <w:lang w:eastAsia="en-CA"/>
        </w:rPr>
      </w:pPr>
      <w:r w:rsidRPr="002F0093">
        <w:rPr>
          <w:rFonts w:ascii="Arial" w:eastAsia="Times New Roman" w:hAnsi="Arial" w:cs="Arial"/>
          <w:noProof/>
          <w:color w:val="282828"/>
          <w:sz w:val="20"/>
          <w:szCs w:val="20"/>
          <w:lang w:eastAsia="en-CA"/>
        </w:rPr>
        <w:lastRenderedPageBreak/>
        <w:drawing>
          <wp:inline distT="0" distB="0" distL="0" distR="0" wp14:anchorId="1A97BE3F" wp14:editId="4A6A3407">
            <wp:extent cx="4905375" cy="4010025"/>
            <wp:effectExtent l="0" t="0" r="9525" b="9525"/>
            <wp:docPr id="12" name="Picture 12" descr=" A small section of the SAGE computer. [PHOTO: CANADIAN FORCES MUSEUM OF AEROSPACE DEFENCE—PCN4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A small section of the SAGE computer. [PHOTO: CANADIAN FORCES MUSEUM OF AEROSPACE DEFENCE—PCN47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05375" cy="4010025"/>
                    </a:xfrm>
                    <a:prstGeom prst="rect">
                      <a:avLst/>
                    </a:prstGeom>
                    <a:noFill/>
                    <a:ln>
                      <a:noFill/>
                    </a:ln>
                  </pic:spPr>
                </pic:pic>
              </a:graphicData>
            </a:graphic>
          </wp:inline>
        </w:drawing>
      </w:r>
    </w:p>
    <w:p w14:paraId="23386F13" w14:textId="77777777" w:rsidR="00790807" w:rsidRDefault="00790807" w:rsidP="00790807">
      <w:pPr>
        <w:shd w:val="clear" w:color="auto" w:fill="EEEEEE"/>
        <w:spacing w:after="0" w:line="240" w:lineRule="auto"/>
        <w:textAlignment w:val="baseline"/>
        <w:rPr>
          <w:rFonts w:ascii="inherit" w:eastAsia="Times New Roman" w:hAnsi="inherit" w:cs="Arial"/>
          <w:b/>
          <w:bCs/>
          <w:color w:val="545454"/>
          <w:sz w:val="20"/>
          <w:szCs w:val="20"/>
          <w:lang w:eastAsia="en-CA"/>
        </w:rPr>
      </w:pPr>
      <w:r w:rsidRPr="002F0093">
        <w:rPr>
          <w:rFonts w:ascii="inherit" w:eastAsia="Times New Roman" w:hAnsi="inherit" w:cs="Arial"/>
          <w:b/>
          <w:bCs/>
          <w:color w:val="545454"/>
          <w:sz w:val="20"/>
          <w:szCs w:val="20"/>
          <w:bdr w:val="none" w:sz="0" w:space="0" w:color="auto" w:frame="1"/>
          <w:lang w:eastAsia="en-CA"/>
        </w:rPr>
        <w:t>A small section of the SAGE computer.</w:t>
      </w:r>
    </w:p>
    <w:p w14:paraId="4709F8C7"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0"/>
          <w:szCs w:val="20"/>
          <w:lang w:eastAsia="en-CA"/>
        </w:rPr>
      </w:pPr>
    </w:p>
    <w:p w14:paraId="6499D211"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0"/>
          <w:szCs w:val="20"/>
          <w:lang w:eastAsia="en-CA"/>
        </w:rPr>
      </w:pPr>
      <w:r w:rsidRPr="002F0093">
        <w:rPr>
          <w:rFonts w:ascii="Arial" w:eastAsia="Times New Roman" w:hAnsi="Arial" w:cs="Arial"/>
          <w:color w:val="282828"/>
          <w:sz w:val="20"/>
          <w:szCs w:val="20"/>
          <w:lang w:eastAsia="en-CA"/>
        </w:rPr>
        <w:t xml:space="preserve">The SAGE computer system consisted of two huge computers nicknamed Bonnie and Clyde taking up 11,900 square feet. Everything that flew in the northern </w:t>
      </w:r>
      <w:proofErr w:type="spellStart"/>
      <w:r w:rsidRPr="002F0093">
        <w:rPr>
          <w:rFonts w:ascii="Arial" w:eastAsia="Times New Roman" w:hAnsi="Arial" w:cs="Arial"/>
          <w:color w:val="282828"/>
          <w:sz w:val="20"/>
          <w:szCs w:val="20"/>
          <w:lang w:eastAsia="en-CA"/>
        </w:rPr>
        <w:t>Norad</w:t>
      </w:r>
      <w:proofErr w:type="spellEnd"/>
      <w:r w:rsidRPr="002F0093">
        <w:rPr>
          <w:rFonts w:ascii="Arial" w:eastAsia="Times New Roman" w:hAnsi="Arial" w:cs="Arial"/>
          <w:color w:val="282828"/>
          <w:sz w:val="20"/>
          <w:szCs w:val="20"/>
          <w:lang w:eastAsia="en-CA"/>
        </w:rPr>
        <w:t xml:space="preserve"> region had to be identified in two minutes. If not, fighter aircraft, kept fully fuelled and fully armed, were scrambled. The aircraft and the pilots were stationed in a Quick Reaction Alert hangar at the end of the runways. They were expected to be airborne in five minutes.</w:t>
      </w:r>
    </w:p>
    <w:p w14:paraId="7C1CC5F7" w14:textId="77777777" w:rsidR="00790807" w:rsidRPr="002F0093" w:rsidRDefault="00790807" w:rsidP="00790807">
      <w:pPr>
        <w:shd w:val="clear" w:color="auto" w:fill="FFFFFF"/>
        <w:spacing w:after="330" w:line="240" w:lineRule="auto"/>
        <w:textAlignment w:val="baseline"/>
        <w:rPr>
          <w:rFonts w:ascii="Arial" w:eastAsia="Times New Roman" w:hAnsi="Arial" w:cs="Arial"/>
          <w:color w:val="282828"/>
          <w:sz w:val="20"/>
          <w:szCs w:val="20"/>
          <w:lang w:eastAsia="en-CA"/>
        </w:rPr>
      </w:pPr>
      <w:r w:rsidRPr="002F0093">
        <w:rPr>
          <w:rFonts w:ascii="Arial" w:eastAsia="Times New Roman" w:hAnsi="Arial" w:cs="Arial"/>
          <w:color w:val="282828"/>
          <w:sz w:val="20"/>
          <w:szCs w:val="20"/>
          <w:lang w:eastAsia="en-CA"/>
        </w:rPr>
        <w:t xml:space="preserve">From the 1950s into the 1990s, the military base was the largest employer in North Bay which today has a population of about 53,000. </w:t>
      </w:r>
    </w:p>
    <w:p w14:paraId="76E3953B"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0"/>
          <w:szCs w:val="20"/>
          <w:lang w:eastAsia="en-CA"/>
        </w:rPr>
      </w:pPr>
      <w:r w:rsidRPr="002F0093">
        <w:rPr>
          <w:rFonts w:ascii="Arial" w:eastAsia="Times New Roman" w:hAnsi="Arial" w:cs="Arial"/>
          <w:color w:val="282828"/>
          <w:sz w:val="20"/>
          <w:szCs w:val="20"/>
          <w:lang w:eastAsia="en-CA"/>
        </w:rPr>
        <w:t>The SAGE computers were eventually replaced by the Regional Operation Control Centre (ROCC). It was a more versatile system that was substantially smaller than SAGE</w:t>
      </w:r>
      <w:r>
        <w:rPr>
          <w:rFonts w:ascii="Arial" w:eastAsia="Times New Roman" w:hAnsi="Arial" w:cs="Arial"/>
          <w:color w:val="282828"/>
          <w:sz w:val="20"/>
          <w:szCs w:val="20"/>
          <w:lang w:eastAsia="en-CA"/>
        </w:rPr>
        <w:t xml:space="preserve"> and</w:t>
      </w:r>
      <w:r w:rsidRPr="002F0093">
        <w:rPr>
          <w:rFonts w:ascii="Arial" w:eastAsia="Times New Roman" w:hAnsi="Arial" w:cs="Arial"/>
          <w:color w:val="282828"/>
          <w:sz w:val="20"/>
          <w:szCs w:val="20"/>
          <w:lang w:eastAsia="en-CA"/>
        </w:rPr>
        <w:t xml:space="preserve"> took up floor space equal to about two houses.</w:t>
      </w:r>
    </w:p>
    <w:p w14:paraId="13E0E60F"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0"/>
          <w:szCs w:val="20"/>
          <w:lang w:eastAsia="en-CA"/>
        </w:rPr>
      </w:pPr>
      <w:r w:rsidRPr="002F0093">
        <w:rPr>
          <w:rFonts w:ascii="Arial" w:eastAsia="Times New Roman" w:hAnsi="Arial" w:cs="Arial"/>
          <w:color w:val="282828"/>
          <w:sz w:val="20"/>
          <w:szCs w:val="20"/>
          <w:lang w:eastAsia="en-CA"/>
        </w:rPr>
        <w:t>Plans to replace the Underground Complex started in the 1990s. Its computer and communications systems were no longer state-of-the-art and the cost of running such a large facility underground was becoming uncontrollable.</w:t>
      </w:r>
    </w:p>
    <w:p w14:paraId="35E67709" w14:textId="77777777" w:rsidR="00790807" w:rsidRPr="002F0093" w:rsidRDefault="00790807" w:rsidP="00790807">
      <w:pPr>
        <w:shd w:val="clear" w:color="auto" w:fill="FFFFFF"/>
        <w:spacing w:after="330" w:line="240" w:lineRule="auto"/>
        <w:textAlignment w:val="baseline"/>
        <w:rPr>
          <w:rFonts w:ascii="Arial" w:eastAsia="Times New Roman" w:hAnsi="Arial" w:cs="Arial"/>
          <w:color w:val="282828"/>
          <w:sz w:val="20"/>
          <w:szCs w:val="20"/>
          <w:lang w:eastAsia="en-CA"/>
        </w:rPr>
      </w:pPr>
      <w:r w:rsidRPr="002F0093">
        <w:rPr>
          <w:rFonts w:ascii="Arial" w:eastAsia="Times New Roman" w:hAnsi="Arial" w:cs="Arial"/>
          <w:color w:val="282828"/>
          <w:sz w:val="20"/>
          <w:szCs w:val="20"/>
          <w:lang w:eastAsia="en-CA"/>
        </w:rPr>
        <w:t xml:space="preserve">A new above-ground building was built and on Oct. 26, 2006, Colonel Rick </w:t>
      </w:r>
      <w:proofErr w:type="spellStart"/>
      <w:r w:rsidRPr="002F0093">
        <w:rPr>
          <w:rFonts w:ascii="Arial" w:eastAsia="Times New Roman" w:hAnsi="Arial" w:cs="Arial"/>
          <w:color w:val="282828"/>
          <w:sz w:val="20"/>
          <w:szCs w:val="20"/>
          <w:lang w:eastAsia="en-CA"/>
        </w:rPr>
        <w:t>Pitre</w:t>
      </w:r>
      <w:proofErr w:type="spellEnd"/>
      <w:r w:rsidRPr="002F0093">
        <w:rPr>
          <w:rFonts w:ascii="Arial" w:eastAsia="Times New Roman" w:hAnsi="Arial" w:cs="Arial"/>
          <w:color w:val="282828"/>
          <w:sz w:val="20"/>
          <w:szCs w:val="20"/>
          <w:lang w:eastAsia="en-CA"/>
        </w:rPr>
        <w:t>, the base commander, led a symbolic parade of complex staff out of the UGC for the last time. During its 43 years of operation, about 17,000 Canadian and U.S. military personnel had worked there.</w:t>
      </w:r>
    </w:p>
    <w:p w14:paraId="657166D7" w14:textId="77777777" w:rsidR="00790807" w:rsidRPr="002F0093" w:rsidRDefault="00790807" w:rsidP="00790807">
      <w:pPr>
        <w:shd w:val="clear" w:color="auto" w:fill="FFFFFF"/>
        <w:spacing w:after="330" w:line="240" w:lineRule="auto"/>
        <w:textAlignment w:val="baseline"/>
        <w:rPr>
          <w:rFonts w:ascii="Arial" w:eastAsia="Times New Roman" w:hAnsi="Arial" w:cs="Arial"/>
          <w:color w:val="282828"/>
          <w:sz w:val="20"/>
          <w:szCs w:val="20"/>
          <w:lang w:eastAsia="en-CA"/>
        </w:rPr>
      </w:pPr>
    </w:p>
    <w:p w14:paraId="4A832663" w14:textId="77777777" w:rsidR="00790807" w:rsidRPr="002F0093" w:rsidRDefault="002D26D6" w:rsidP="00790807">
      <w:pPr>
        <w:shd w:val="clear" w:color="auto" w:fill="FFFFFF"/>
        <w:spacing w:after="0" w:line="240" w:lineRule="auto"/>
        <w:textAlignment w:val="baseline"/>
        <w:rPr>
          <w:rFonts w:ascii="Arial" w:eastAsia="Times New Roman" w:hAnsi="Arial" w:cs="Arial"/>
          <w:color w:val="282828"/>
          <w:sz w:val="20"/>
          <w:szCs w:val="20"/>
          <w:lang w:eastAsia="en-CA"/>
        </w:rPr>
      </w:pPr>
      <w:r>
        <w:rPr>
          <w:rFonts w:ascii="Arial" w:eastAsia="Times New Roman" w:hAnsi="Arial" w:cs="Arial"/>
          <w:noProof/>
          <w:color w:val="282828"/>
          <w:sz w:val="20"/>
          <w:szCs w:val="20"/>
          <w:lang w:eastAsia="en-CA"/>
        </w:rPr>
        <w:lastRenderedPageBreak/>
        <w:t xml:space="preserve">                    </w:t>
      </w:r>
      <w:r w:rsidR="00790807" w:rsidRPr="002F0093">
        <w:rPr>
          <w:rFonts w:ascii="Arial" w:eastAsia="Times New Roman" w:hAnsi="Arial" w:cs="Arial"/>
          <w:noProof/>
          <w:color w:val="282828"/>
          <w:sz w:val="20"/>
          <w:szCs w:val="20"/>
          <w:lang w:eastAsia="en-CA"/>
        </w:rPr>
        <w:drawing>
          <wp:inline distT="0" distB="0" distL="0" distR="0" wp14:anchorId="675AD2C6" wp14:editId="2254D4CB">
            <wp:extent cx="4067175" cy="3636645"/>
            <wp:effectExtent l="0" t="0" r="9525" b="1905"/>
            <wp:docPr id="13" name="Picture 13" descr="Prime Minister Pierre Trudeau and his wife Margaret tour the underground complex, June 17, 1973. [PHOTO: LIBRARY AND ARCHIVES CANADA—E010858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me Minister Pierre Trudeau and his wife Margaret tour the underground complex, June 17, 1973. [PHOTO: LIBRARY AND ARCHIVES CANADA—E0108586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67175" cy="3636645"/>
                    </a:xfrm>
                    <a:prstGeom prst="rect">
                      <a:avLst/>
                    </a:prstGeom>
                    <a:noFill/>
                    <a:ln>
                      <a:noFill/>
                    </a:ln>
                  </pic:spPr>
                </pic:pic>
              </a:graphicData>
            </a:graphic>
          </wp:inline>
        </w:drawing>
      </w:r>
    </w:p>
    <w:p w14:paraId="24648D77" w14:textId="77777777" w:rsidR="00790807" w:rsidRPr="002F0093" w:rsidRDefault="00790807" w:rsidP="00790807">
      <w:pPr>
        <w:shd w:val="clear" w:color="auto" w:fill="EEEEEE"/>
        <w:spacing w:after="0" w:line="240" w:lineRule="auto"/>
        <w:textAlignment w:val="baseline"/>
        <w:rPr>
          <w:rFonts w:ascii="inherit" w:eastAsia="Times New Roman" w:hAnsi="inherit" w:cs="Arial"/>
          <w:b/>
          <w:bCs/>
          <w:color w:val="545454"/>
          <w:sz w:val="20"/>
          <w:szCs w:val="20"/>
          <w:lang w:eastAsia="en-CA"/>
        </w:rPr>
      </w:pPr>
      <w:r w:rsidRPr="002F0093">
        <w:rPr>
          <w:rFonts w:ascii="inherit" w:eastAsia="Times New Roman" w:hAnsi="inherit" w:cs="Arial"/>
          <w:b/>
          <w:bCs/>
          <w:color w:val="545454"/>
          <w:sz w:val="20"/>
          <w:szCs w:val="20"/>
          <w:bdr w:val="none" w:sz="0" w:space="0" w:color="auto" w:frame="1"/>
          <w:lang w:eastAsia="en-CA"/>
        </w:rPr>
        <w:t>Prime Minister Pierre Trudeau and his wife Margaret tour the underground complex, June 17, 1973.</w:t>
      </w:r>
    </w:p>
    <w:p w14:paraId="4093DE7B" w14:textId="77777777" w:rsidR="00790807" w:rsidRPr="002F0093" w:rsidRDefault="00790807" w:rsidP="00790807">
      <w:pPr>
        <w:shd w:val="clear" w:color="auto" w:fill="EEEEEE"/>
        <w:spacing w:line="240" w:lineRule="auto"/>
        <w:textAlignment w:val="baseline"/>
        <w:rPr>
          <w:rFonts w:ascii="inherit" w:eastAsia="Times New Roman" w:hAnsi="inherit" w:cs="Arial"/>
          <w:caps/>
          <w:color w:val="78845C"/>
          <w:sz w:val="12"/>
          <w:szCs w:val="12"/>
          <w:lang w:eastAsia="en-CA"/>
        </w:rPr>
      </w:pPr>
      <w:r w:rsidRPr="002F0093">
        <w:rPr>
          <w:rFonts w:ascii="inherit" w:eastAsia="Times New Roman" w:hAnsi="inherit" w:cs="Arial"/>
          <w:caps/>
          <w:color w:val="78845C"/>
          <w:sz w:val="12"/>
          <w:szCs w:val="12"/>
          <w:bdr w:val="none" w:sz="0" w:space="0" w:color="auto" w:frame="1"/>
          <w:lang w:eastAsia="en-CA"/>
        </w:rPr>
        <w:t>PHOTO: LIBRARY AND ARCHIVES CANADA—E010858633</w:t>
      </w:r>
    </w:p>
    <w:p w14:paraId="03CADCC5" w14:textId="77777777" w:rsidR="00790807" w:rsidRPr="002F0093" w:rsidRDefault="00790807" w:rsidP="00790807">
      <w:pPr>
        <w:shd w:val="clear" w:color="auto" w:fill="FFFFFF"/>
        <w:spacing w:after="330" w:line="240" w:lineRule="auto"/>
        <w:textAlignment w:val="baseline"/>
        <w:rPr>
          <w:rFonts w:ascii="Arial" w:eastAsia="Times New Roman" w:hAnsi="Arial" w:cs="Arial"/>
          <w:color w:val="282828"/>
          <w:sz w:val="20"/>
          <w:szCs w:val="20"/>
          <w:lang w:eastAsia="en-CA"/>
        </w:rPr>
      </w:pPr>
      <w:r w:rsidRPr="002F0093">
        <w:rPr>
          <w:rFonts w:ascii="Arial" w:eastAsia="Times New Roman" w:hAnsi="Arial" w:cs="Arial"/>
          <w:color w:val="282828"/>
          <w:sz w:val="20"/>
          <w:szCs w:val="20"/>
          <w:lang w:eastAsia="en-CA"/>
        </w:rPr>
        <w:t xml:space="preserve">A new above-ground building was built and on Oct. 26, 2006, Colonel Rick </w:t>
      </w:r>
      <w:proofErr w:type="spellStart"/>
      <w:r w:rsidRPr="002F0093">
        <w:rPr>
          <w:rFonts w:ascii="Arial" w:eastAsia="Times New Roman" w:hAnsi="Arial" w:cs="Arial"/>
          <w:color w:val="282828"/>
          <w:sz w:val="20"/>
          <w:szCs w:val="20"/>
          <w:lang w:eastAsia="en-CA"/>
        </w:rPr>
        <w:t>Pitre</w:t>
      </w:r>
      <w:proofErr w:type="spellEnd"/>
      <w:r w:rsidRPr="002F0093">
        <w:rPr>
          <w:rFonts w:ascii="Arial" w:eastAsia="Times New Roman" w:hAnsi="Arial" w:cs="Arial"/>
          <w:color w:val="282828"/>
          <w:sz w:val="20"/>
          <w:szCs w:val="20"/>
          <w:lang w:eastAsia="en-CA"/>
        </w:rPr>
        <w:t>, the base commander, led a symbolic parade of complex staff out of the UGC for the last time. During its 43 years of operation, about 17,000 Canadian and U.S. military personnel had worked there.</w:t>
      </w:r>
    </w:p>
    <w:p w14:paraId="18841B01" w14:textId="77777777" w:rsidR="00790807" w:rsidRPr="000F6180" w:rsidRDefault="00790807" w:rsidP="00790807">
      <w:pPr>
        <w:shd w:val="clear" w:color="auto" w:fill="FFFFFF"/>
        <w:spacing w:after="330" w:line="240" w:lineRule="auto"/>
        <w:textAlignment w:val="baseline"/>
        <w:rPr>
          <w:rFonts w:ascii="Arial" w:eastAsia="Times New Roman" w:hAnsi="Arial" w:cs="Arial"/>
          <w:color w:val="282828"/>
          <w:sz w:val="20"/>
          <w:szCs w:val="20"/>
          <w:lang w:eastAsia="en-CA"/>
        </w:rPr>
      </w:pPr>
      <w:r w:rsidRPr="002F0093">
        <w:rPr>
          <w:rFonts w:ascii="Arial" w:eastAsia="Times New Roman" w:hAnsi="Arial" w:cs="Arial"/>
          <w:color w:val="282828"/>
          <w:sz w:val="20"/>
          <w:szCs w:val="20"/>
          <w:lang w:eastAsia="en-CA"/>
        </w:rPr>
        <w:t>The Hole is still there but all the equipment and furniture has been taken out. All that remains are the cooling and v</w:t>
      </w:r>
      <w:r w:rsidR="002D26D6">
        <w:rPr>
          <w:rFonts w:ascii="Arial" w:eastAsia="Times New Roman" w:hAnsi="Arial" w:cs="Arial"/>
          <w:color w:val="282828"/>
          <w:sz w:val="20"/>
          <w:szCs w:val="20"/>
          <w:lang w:eastAsia="en-CA"/>
        </w:rPr>
        <w:t>en</w:t>
      </w:r>
      <w:r w:rsidRPr="002F0093">
        <w:rPr>
          <w:rFonts w:ascii="Arial" w:eastAsia="Times New Roman" w:hAnsi="Arial" w:cs="Arial"/>
          <w:color w:val="282828"/>
          <w:sz w:val="20"/>
          <w:szCs w:val="20"/>
          <w:lang w:eastAsia="en-CA"/>
        </w:rPr>
        <w:t>tilating systems that only maintenance workers are allowed to visit.</w:t>
      </w:r>
    </w:p>
    <w:p w14:paraId="1F0CBA00" w14:textId="77777777" w:rsidR="00790807" w:rsidRPr="00E0702C" w:rsidRDefault="00790807" w:rsidP="00790807">
      <w:pPr>
        <w:shd w:val="clear" w:color="auto" w:fill="FFFFFF"/>
        <w:spacing w:after="0" w:line="240" w:lineRule="auto"/>
        <w:jc w:val="center"/>
        <w:rPr>
          <w:rFonts w:ascii="Arial" w:eastAsia="Times New Roman" w:hAnsi="Arial" w:cs="Arial"/>
          <w:color w:val="000000"/>
          <w:sz w:val="24"/>
          <w:szCs w:val="24"/>
          <w:lang w:eastAsia="en-CA"/>
        </w:rPr>
      </w:pPr>
      <w:r w:rsidRPr="00E0702C">
        <w:rPr>
          <w:rFonts w:ascii="Arial" w:eastAsia="Times New Roman" w:hAnsi="Arial" w:cs="Arial"/>
          <w:noProof/>
          <w:color w:val="D62D20"/>
          <w:sz w:val="24"/>
          <w:szCs w:val="24"/>
          <w:lang w:eastAsia="en-CA"/>
        </w:rPr>
        <w:drawing>
          <wp:inline distT="0" distB="0" distL="0" distR="0" wp14:anchorId="2B742193" wp14:editId="2138D63A">
            <wp:extent cx="4099560" cy="2247900"/>
            <wp:effectExtent l="0" t="0" r="0" b="0"/>
            <wp:docPr id="9" name="Picture 9" descr="Norad North Bay Under Ground Complex Black and White Phot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ad North Bay Under Ground Complex Black and White Photo">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9560" cy="2247900"/>
                    </a:xfrm>
                    <a:prstGeom prst="rect">
                      <a:avLst/>
                    </a:prstGeom>
                    <a:noFill/>
                    <a:ln>
                      <a:noFill/>
                    </a:ln>
                  </pic:spPr>
                </pic:pic>
              </a:graphicData>
            </a:graphic>
          </wp:inline>
        </w:drawing>
      </w:r>
    </w:p>
    <w:p w14:paraId="46485429" w14:textId="77777777" w:rsidR="00790807" w:rsidRPr="00F21D21" w:rsidRDefault="00790807" w:rsidP="00790807">
      <w:pPr>
        <w:shd w:val="clear" w:color="auto" w:fill="FFFFFF"/>
        <w:spacing w:line="255" w:lineRule="atLeast"/>
        <w:jc w:val="center"/>
        <w:rPr>
          <w:rFonts w:ascii="Arial" w:eastAsia="Times New Roman" w:hAnsi="Arial" w:cs="Arial"/>
          <w:color w:val="000000"/>
          <w:sz w:val="20"/>
          <w:szCs w:val="20"/>
          <w:lang w:eastAsia="en-CA"/>
        </w:rPr>
      </w:pPr>
      <w:proofErr w:type="spellStart"/>
      <w:r w:rsidRPr="00F21D21">
        <w:rPr>
          <w:rFonts w:ascii="Arial" w:eastAsia="Times New Roman" w:hAnsi="Arial" w:cs="Arial"/>
          <w:color w:val="000000"/>
          <w:sz w:val="20"/>
          <w:szCs w:val="20"/>
          <w:lang w:eastAsia="en-CA"/>
        </w:rPr>
        <w:t>Norad</w:t>
      </w:r>
      <w:proofErr w:type="spellEnd"/>
      <w:r w:rsidRPr="00F21D21">
        <w:rPr>
          <w:rFonts w:ascii="Arial" w:eastAsia="Times New Roman" w:hAnsi="Arial" w:cs="Arial"/>
          <w:color w:val="000000"/>
          <w:sz w:val="20"/>
          <w:szCs w:val="20"/>
          <w:lang w:eastAsia="en-CA"/>
        </w:rPr>
        <w:t xml:space="preserve"> North Bay Under Ground Complex</w:t>
      </w:r>
    </w:p>
    <w:p w14:paraId="5FD191A5" w14:textId="77777777" w:rsidR="00790807" w:rsidRPr="00F21D21" w:rsidRDefault="00790807" w:rsidP="00790807">
      <w:pPr>
        <w:shd w:val="clear" w:color="auto" w:fill="FFFFFF"/>
        <w:spacing w:after="300" w:line="240" w:lineRule="auto"/>
        <w:rPr>
          <w:rFonts w:ascii="Arial" w:eastAsia="Times New Roman" w:hAnsi="Arial" w:cs="Arial"/>
          <w:color w:val="000000"/>
          <w:sz w:val="20"/>
          <w:szCs w:val="20"/>
          <w:lang w:eastAsia="en-CA"/>
        </w:rPr>
      </w:pPr>
      <w:r w:rsidRPr="00F21D21">
        <w:rPr>
          <w:rFonts w:ascii="Arial" w:eastAsia="Times New Roman" w:hAnsi="Arial" w:cs="Arial"/>
          <w:color w:val="000000"/>
          <w:sz w:val="20"/>
          <w:szCs w:val="20"/>
          <w:lang w:eastAsia="en-CA"/>
        </w:rPr>
        <w:t xml:space="preserve">The complex (which still exists) comprises two sections. The “Main Installation” is a three-story, figure-eight shaped building inside a </w:t>
      </w:r>
      <w:proofErr w:type="gramStart"/>
      <w:r w:rsidRPr="00F21D21">
        <w:rPr>
          <w:rFonts w:ascii="Arial" w:eastAsia="Times New Roman" w:hAnsi="Arial" w:cs="Arial"/>
          <w:color w:val="000000"/>
          <w:sz w:val="20"/>
          <w:szCs w:val="20"/>
          <w:lang w:eastAsia="en-CA"/>
        </w:rPr>
        <w:t>430 foot long</w:t>
      </w:r>
      <w:proofErr w:type="gramEnd"/>
      <w:r w:rsidRPr="00F21D21">
        <w:rPr>
          <w:rFonts w:ascii="Arial" w:eastAsia="Times New Roman" w:hAnsi="Arial" w:cs="Arial"/>
          <w:color w:val="000000"/>
          <w:sz w:val="20"/>
          <w:szCs w:val="20"/>
          <w:lang w:eastAsia="en-CA"/>
        </w:rPr>
        <w:t xml:space="preserve"> (131 meter), 230 foot wide (70.1 meter), 5.4 story (54 feet, 16.5 meter) high cave. The “Power Cavern”, which provides life support and utility services to the </w:t>
      </w:r>
      <w:r w:rsidRPr="00F21D21">
        <w:rPr>
          <w:rFonts w:ascii="Arial" w:eastAsia="Times New Roman" w:hAnsi="Arial" w:cs="Arial"/>
          <w:color w:val="000000"/>
          <w:sz w:val="20"/>
          <w:szCs w:val="20"/>
          <w:lang w:eastAsia="en-CA"/>
        </w:rPr>
        <w:lastRenderedPageBreak/>
        <w:t>complex, is a 401 f</w:t>
      </w:r>
      <w:r w:rsidR="002D26D6">
        <w:rPr>
          <w:rFonts w:ascii="Arial" w:eastAsia="Times New Roman" w:hAnsi="Arial" w:cs="Arial"/>
          <w:color w:val="000000"/>
          <w:sz w:val="20"/>
          <w:szCs w:val="20"/>
          <w:lang w:eastAsia="en-CA"/>
        </w:rPr>
        <w:t>t.</w:t>
      </w:r>
      <w:r w:rsidRPr="00F21D21">
        <w:rPr>
          <w:rFonts w:ascii="Arial" w:eastAsia="Times New Roman" w:hAnsi="Arial" w:cs="Arial"/>
          <w:color w:val="000000"/>
          <w:sz w:val="20"/>
          <w:szCs w:val="20"/>
          <w:lang w:eastAsia="en-CA"/>
        </w:rPr>
        <w:t xml:space="preserve"> long (122.23 meter), 50 f</w:t>
      </w:r>
      <w:r w:rsidR="002D26D6">
        <w:rPr>
          <w:rFonts w:ascii="Arial" w:eastAsia="Times New Roman" w:hAnsi="Arial" w:cs="Arial"/>
          <w:color w:val="000000"/>
          <w:sz w:val="20"/>
          <w:szCs w:val="20"/>
          <w:lang w:eastAsia="en-CA"/>
        </w:rPr>
        <w:t xml:space="preserve">t. </w:t>
      </w:r>
      <w:r w:rsidRPr="00F21D21">
        <w:rPr>
          <w:rFonts w:ascii="Arial" w:eastAsia="Times New Roman" w:hAnsi="Arial" w:cs="Arial"/>
          <w:color w:val="000000"/>
          <w:sz w:val="20"/>
          <w:szCs w:val="20"/>
          <w:lang w:eastAsia="en-CA"/>
        </w:rPr>
        <w:t>wide (15.24 meter), 2.7 story (27 ft, 8.23 meter) high chamber. Taken together the complex encompasses over 6 million cubic feet.</w:t>
      </w:r>
    </w:p>
    <w:p w14:paraId="05CD3E3D" w14:textId="77777777" w:rsidR="00790807" w:rsidRPr="00F21D21" w:rsidRDefault="00790807" w:rsidP="00790807">
      <w:pPr>
        <w:shd w:val="clear" w:color="auto" w:fill="FFFFFF"/>
        <w:spacing w:after="300" w:line="240" w:lineRule="auto"/>
        <w:rPr>
          <w:rFonts w:ascii="Arial" w:eastAsia="Times New Roman" w:hAnsi="Arial" w:cs="Arial"/>
          <w:color w:val="000000"/>
          <w:sz w:val="20"/>
          <w:szCs w:val="20"/>
          <w:lang w:eastAsia="en-CA"/>
        </w:rPr>
      </w:pPr>
      <w:r w:rsidRPr="00F21D21">
        <w:rPr>
          <w:rFonts w:ascii="Arial" w:eastAsia="Times New Roman" w:hAnsi="Arial" w:cs="Arial"/>
          <w:color w:val="000000"/>
          <w:sz w:val="20"/>
          <w:szCs w:val="20"/>
          <w:lang w:eastAsia="en-CA"/>
        </w:rPr>
        <w:t>Access to the complex is via a 6,600 ft</w:t>
      </w:r>
      <w:r w:rsidR="002D26D6">
        <w:rPr>
          <w:rFonts w:ascii="Arial" w:eastAsia="Times New Roman" w:hAnsi="Arial" w:cs="Arial"/>
          <w:color w:val="000000"/>
          <w:sz w:val="20"/>
          <w:szCs w:val="20"/>
          <w:lang w:eastAsia="en-CA"/>
        </w:rPr>
        <w:t>.</w:t>
      </w:r>
      <w:r w:rsidRPr="00F21D21">
        <w:rPr>
          <w:rFonts w:ascii="Arial" w:eastAsia="Times New Roman" w:hAnsi="Arial" w:cs="Arial"/>
          <w:color w:val="000000"/>
          <w:sz w:val="20"/>
          <w:szCs w:val="20"/>
          <w:lang w:eastAsia="en-CA"/>
        </w:rPr>
        <w:t xml:space="preserve"> long (2,012 meter) North Tunnel from the air base, and a 3,150 </w:t>
      </w:r>
      <w:proofErr w:type="gramStart"/>
      <w:r w:rsidRPr="00F21D21">
        <w:rPr>
          <w:rFonts w:ascii="Arial" w:eastAsia="Times New Roman" w:hAnsi="Arial" w:cs="Arial"/>
          <w:color w:val="000000"/>
          <w:sz w:val="20"/>
          <w:szCs w:val="20"/>
          <w:lang w:eastAsia="en-CA"/>
        </w:rPr>
        <w:t xml:space="preserve">ft </w:t>
      </w:r>
      <w:r w:rsidR="004E4784">
        <w:rPr>
          <w:rFonts w:ascii="Arial" w:eastAsia="Times New Roman" w:hAnsi="Arial" w:cs="Arial"/>
          <w:color w:val="000000"/>
          <w:sz w:val="20"/>
          <w:szCs w:val="20"/>
          <w:lang w:eastAsia="en-CA"/>
        </w:rPr>
        <w:t>.</w:t>
      </w:r>
      <w:r w:rsidRPr="00F21D21">
        <w:rPr>
          <w:rFonts w:ascii="Arial" w:eastAsia="Times New Roman" w:hAnsi="Arial" w:cs="Arial"/>
          <w:color w:val="000000"/>
          <w:sz w:val="20"/>
          <w:szCs w:val="20"/>
          <w:lang w:eastAsia="en-CA"/>
        </w:rPr>
        <w:t>long</w:t>
      </w:r>
      <w:proofErr w:type="gramEnd"/>
      <w:r w:rsidRPr="00F21D21">
        <w:rPr>
          <w:rFonts w:ascii="Arial" w:eastAsia="Times New Roman" w:hAnsi="Arial" w:cs="Arial"/>
          <w:color w:val="000000"/>
          <w:sz w:val="20"/>
          <w:szCs w:val="20"/>
          <w:lang w:eastAsia="en-CA"/>
        </w:rPr>
        <w:t xml:space="preserve"> (960 meter) South Tunnel from the city. The tunnels meet; the idea was if a nuclear weapon struck the air base the blast would shoot down the North Tunnel and out the South Tunnel, minimizing blast damage to the complex and its structures. In fact, the three-story Main Installation is mounted off the ground on specially designed pillars (not springs) to reduce seismic shock—on 1 January 2000, North Bay was rattled like a jar of pennies by an earthquake registering 5.2 on the Richter scale, yet occupants in the Main Installation did not feel a thing.</w:t>
      </w:r>
    </w:p>
    <w:p w14:paraId="2DD94EBA" w14:textId="77777777" w:rsidR="00790807" w:rsidRPr="00F21D21" w:rsidRDefault="00790807" w:rsidP="00790807">
      <w:pPr>
        <w:shd w:val="clear" w:color="auto" w:fill="FFFFFF"/>
        <w:spacing w:after="150" w:line="240" w:lineRule="auto"/>
        <w:outlineLvl w:val="1"/>
        <w:rPr>
          <w:rFonts w:ascii="Arial" w:eastAsia="Times New Roman" w:hAnsi="Arial" w:cs="Arial"/>
          <w:b/>
          <w:bCs/>
          <w:color w:val="2F2F2F"/>
          <w:sz w:val="20"/>
          <w:szCs w:val="20"/>
          <w:lang w:eastAsia="en-CA"/>
        </w:rPr>
      </w:pPr>
      <w:r w:rsidRPr="00F21D21">
        <w:rPr>
          <w:rFonts w:ascii="Arial" w:eastAsia="Times New Roman" w:hAnsi="Arial" w:cs="Arial"/>
          <w:color w:val="000000"/>
          <w:sz w:val="20"/>
          <w:szCs w:val="20"/>
          <w:lang w:eastAsia="en-CA"/>
        </w:rPr>
        <w:t>As an added measure against damage from a nuclear blast, as well as for the security of the installation, the complex is situated behind three 19-ton steel bank vault-type doors. The doors are normally kept open, and shut in times of emergency. Despite weighing as much as a medium-size bulldozer, each door is so well balanced it can be moved effortlessly</w:t>
      </w:r>
      <w:r w:rsidRPr="00F21D21">
        <w:rPr>
          <w:rFonts w:ascii="Arial" w:eastAsia="Times New Roman" w:hAnsi="Arial" w:cs="Arial"/>
          <w:b/>
          <w:bCs/>
          <w:color w:val="2F2F2F"/>
          <w:sz w:val="20"/>
          <w:szCs w:val="20"/>
          <w:lang w:eastAsia="en-CA"/>
        </w:rPr>
        <w:t>.</w:t>
      </w:r>
    </w:p>
    <w:p w14:paraId="04AE01A0" w14:textId="77777777" w:rsidR="00790807" w:rsidRPr="00F21D21" w:rsidRDefault="00790807" w:rsidP="00790807">
      <w:pPr>
        <w:shd w:val="clear" w:color="auto" w:fill="FFFFFF"/>
        <w:spacing w:after="150" w:line="240" w:lineRule="auto"/>
        <w:outlineLvl w:val="1"/>
        <w:rPr>
          <w:rFonts w:ascii="Arial" w:eastAsia="Times New Roman" w:hAnsi="Arial" w:cs="Arial"/>
          <w:b/>
          <w:bCs/>
          <w:color w:val="2F2F2F"/>
          <w:sz w:val="20"/>
          <w:szCs w:val="20"/>
          <w:lang w:eastAsia="en-CA"/>
        </w:rPr>
      </w:pPr>
    </w:p>
    <w:p w14:paraId="2281189D" w14:textId="77777777" w:rsidR="00790807" w:rsidRPr="00F21D21" w:rsidRDefault="00790807" w:rsidP="00790807">
      <w:pPr>
        <w:shd w:val="clear" w:color="auto" w:fill="FFFFFF"/>
        <w:spacing w:after="150" w:line="240" w:lineRule="auto"/>
        <w:outlineLvl w:val="1"/>
        <w:rPr>
          <w:rFonts w:ascii="Arial" w:eastAsia="Times New Roman" w:hAnsi="Arial" w:cs="Arial"/>
          <w:b/>
          <w:bCs/>
          <w:color w:val="2F2F2F"/>
          <w:sz w:val="20"/>
          <w:szCs w:val="20"/>
          <w:lang w:eastAsia="en-CA"/>
        </w:rPr>
      </w:pPr>
      <w:r w:rsidRPr="00F21D21">
        <w:rPr>
          <w:rFonts w:ascii="Arial" w:eastAsia="Times New Roman" w:hAnsi="Arial" w:cs="Arial"/>
          <w:b/>
          <w:bCs/>
          <w:color w:val="2F2F2F"/>
          <w:sz w:val="20"/>
          <w:szCs w:val="20"/>
          <w:lang w:eastAsia="en-CA"/>
        </w:rPr>
        <w:t xml:space="preserve">Features of </w:t>
      </w:r>
      <w:r w:rsidR="004E4784">
        <w:rPr>
          <w:rFonts w:ascii="Arial" w:eastAsia="Times New Roman" w:hAnsi="Arial" w:cs="Arial"/>
          <w:b/>
          <w:bCs/>
          <w:color w:val="2F2F2F"/>
          <w:sz w:val="20"/>
          <w:szCs w:val="20"/>
          <w:lang w:eastAsia="en-CA"/>
        </w:rPr>
        <w:t xml:space="preserve">the </w:t>
      </w:r>
      <w:proofErr w:type="spellStart"/>
      <w:r w:rsidRPr="00F21D21">
        <w:rPr>
          <w:rFonts w:ascii="Arial" w:eastAsia="Times New Roman" w:hAnsi="Arial" w:cs="Arial"/>
          <w:b/>
          <w:bCs/>
          <w:color w:val="2F2F2F"/>
          <w:sz w:val="20"/>
          <w:szCs w:val="20"/>
          <w:lang w:eastAsia="en-CA"/>
        </w:rPr>
        <w:t>Norad</w:t>
      </w:r>
      <w:proofErr w:type="spellEnd"/>
      <w:r w:rsidRPr="00F21D21">
        <w:rPr>
          <w:rFonts w:ascii="Arial" w:eastAsia="Times New Roman" w:hAnsi="Arial" w:cs="Arial"/>
          <w:b/>
          <w:bCs/>
          <w:color w:val="2F2F2F"/>
          <w:sz w:val="20"/>
          <w:szCs w:val="20"/>
          <w:lang w:eastAsia="en-CA"/>
        </w:rPr>
        <w:t xml:space="preserve"> North Bay Underground Complex</w:t>
      </w:r>
    </w:p>
    <w:p w14:paraId="4D9A0F6F" w14:textId="77777777" w:rsidR="00790807" w:rsidRPr="00F21D21" w:rsidRDefault="00790807" w:rsidP="00790807">
      <w:pPr>
        <w:shd w:val="clear" w:color="auto" w:fill="FFFFFF"/>
        <w:spacing w:after="300" w:line="240" w:lineRule="auto"/>
        <w:rPr>
          <w:rFonts w:ascii="Arial" w:eastAsia="Times New Roman" w:hAnsi="Arial" w:cs="Arial"/>
          <w:color w:val="000000"/>
          <w:sz w:val="20"/>
          <w:szCs w:val="20"/>
          <w:lang w:eastAsia="en-CA"/>
        </w:rPr>
      </w:pPr>
      <w:r w:rsidRPr="00F21D21">
        <w:rPr>
          <w:rFonts w:ascii="Arial" w:eastAsia="Times New Roman" w:hAnsi="Arial" w:cs="Arial"/>
          <w:color w:val="000000"/>
          <w:sz w:val="20"/>
          <w:szCs w:val="20"/>
          <w:lang w:eastAsia="en-CA"/>
        </w:rPr>
        <w:t>Air defence operations officially began in the UGC on 1 October 1963, and continued around-the-clock, unabated for 43 years until October 2006. There was nothing like it in NORAD (the Cheyenne Mountain Complex did not officially open until 1966) or in Canada, and it attracted world-wide interest. As well as air defence facilities, the Main Installation encompassed a barber shop, small medical center, gym, cafeteria, chaplain’s office, and other amenities for the complex’s personnel (important since the complex was designed to seal up in time of war), plus a command post, intelligence center, briefing rooms, a telephone switching network large enough to handle a town of 30,000 people, and a national civil defence warning center.</w:t>
      </w:r>
    </w:p>
    <w:p w14:paraId="2A4EEB58" w14:textId="77777777" w:rsidR="00790807" w:rsidRPr="00E0702C" w:rsidRDefault="00790807" w:rsidP="00790807">
      <w:pPr>
        <w:shd w:val="clear" w:color="auto" w:fill="FFFFFF"/>
        <w:spacing w:after="300" w:line="240" w:lineRule="auto"/>
        <w:rPr>
          <w:rFonts w:ascii="Open Sans" w:eastAsia="Times New Roman" w:hAnsi="Open Sans"/>
          <w:color w:val="000000"/>
          <w:sz w:val="24"/>
          <w:szCs w:val="24"/>
          <w:lang w:eastAsia="en-CA"/>
        </w:rPr>
      </w:pPr>
    </w:p>
    <w:p w14:paraId="30A75687" w14:textId="77777777" w:rsidR="004E4784" w:rsidRDefault="004E4784" w:rsidP="00790807">
      <w:pPr>
        <w:shd w:val="clear" w:color="auto" w:fill="FFFFFF"/>
        <w:spacing w:after="150" w:line="240" w:lineRule="auto"/>
        <w:outlineLvl w:val="1"/>
        <w:rPr>
          <w:noProof/>
          <w:lang w:eastAsia="en-CA"/>
        </w:rPr>
      </w:pPr>
      <w:r>
        <w:rPr>
          <w:noProof/>
          <w:lang w:eastAsia="en-CA"/>
        </w:rPr>
        <w:t xml:space="preserve">                </w:t>
      </w:r>
    </w:p>
    <w:p w14:paraId="1EAF3E6E" w14:textId="77777777" w:rsidR="00790807" w:rsidRDefault="00790807" w:rsidP="00790807">
      <w:pPr>
        <w:shd w:val="clear" w:color="auto" w:fill="FFFFFF"/>
        <w:spacing w:after="150" w:line="240" w:lineRule="auto"/>
        <w:outlineLvl w:val="1"/>
        <w:rPr>
          <w:rFonts w:ascii="Open Sans" w:eastAsia="Times New Roman" w:hAnsi="Open Sans"/>
          <w:b/>
          <w:bCs/>
          <w:color w:val="2F2F2F"/>
          <w:sz w:val="30"/>
          <w:szCs w:val="30"/>
          <w:lang w:eastAsia="en-CA"/>
        </w:rPr>
      </w:pPr>
      <w:r>
        <w:rPr>
          <w:noProof/>
          <w:lang w:eastAsia="en-CA"/>
        </w:rPr>
        <w:drawing>
          <wp:inline distT="0" distB="0" distL="0" distR="0" wp14:anchorId="1C7F3009" wp14:editId="56628F40">
            <wp:extent cx="5273040" cy="3253740"/>
            <wp:effectExtent l="0" t="0" r="3810" b="3810"/>
            <wp:docPr id="14" name="Picture 14" descr="https://static.wixstatic.com/media/917db1_cbf5f5db02ca511d734dd36b77e5511a.jpg/v1/fill/w_939,h_678,al_c,q_90,usm_0.66_1.00_0.01/917db1_cbf5f5db02ca511d734dd36b77e55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917db1_cbf5f5db02ca511d734dd36b77e5511a.jpg/v1/fill/w_939,h_678,al_c,q_90,usm_0.66_1.00_0.01/917db1_cbf5f5db02ca511d734dd36b77e5511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3040" cy="3253740"/>
                    </a:xfrm>
                    <a:prstGeom prst="rect">
                      <a:avLst/>
                    </a:prstGeom>
                    <a:noFill/>
                    <a:ln>
                      <a:noFill/>
                    </a:ln>
                  </pic:spPr>
                </pic:pic>
              </a:graphicData>
            </a:graphic>
          </wp:inline>
        </w:drawing>
      </w:r>
    </w:p>
    <w:p w14:paraId="43FABD14" w14:textId="77777777" w:rsidR="00790807" w:rsidRPr="00F21D21" w:rsidRDefault="00790807" w:rsidP="00790807">
      <w:pPr>
        <w:shd w:val="clear" w:color="auto" w:fill="FFFFFF"/>
        <w:spacing w:after="0" w:line="240" w:lineRule="auto"/>
        <w:jc w:val="center"/>
        <w:rPr>
          <w:rFonts w:ascii="Arial" w:eastAsia="Times New Roman" w:hAnsi="Arial" w:cs="Arial"/>
          <w:color w:val="000000"/>
          <w:sz w:val="20"/>
          <w:szCs w:val="20"/>
          <w:lang w:eastAsia="en-CA"/>
        </w:rPr>
      </w:pPr>
    </w:p>
    <w:p w14:paraId="05348E2C" w14:textId="77777777" w:rsidR="00790807" w:rsidRPr="00F21D21" w:rsidRDefault="00790807" w:rsidP="00790807">
      <w:pPr>
        <w:shd w:val="clear" w:color="auto" w:fill="FFFFFF"/>
        <w:spacing w:after="300" w:line="240" w:lineRule="auto"/>
        <w:rPr>
          <w:rFonts w:ascii="Arial" w:eastAsia="Times New Roman" w:hAnsi="Arial" w:cs="Arial"/>
          <w:color w:val="000000"/>
          <w:sz w:val="20"/>
          <w:szCs w:val="20"/>
          <w:lang w:eastAsia="en-CA"/>
        </w:rPr>
      </w:pPr>
      <w:r w:rsidRPr="00F21D21">
        <w:rPr>
          <w:rFonts w:ascii="Arial" w:eastAsia="Times New Roman" w:hAnsi="Arial" w:cs="Arial"/>
          <w:color w:val="000000"/>
          <w:sz w:val="20"/>
          <w:szCs w:val="20"/>
          <w:lang w:eastAsia="en-CA"/>
        </w:rPr>
        <w:t xml:space="preserve">When sealed up, the Underground Complex could support 400 people for upwards of four weeks cut off from the outside world. Since Canada would be the front line for the air defence of North America if the Cold War turned “hot”, it was crucial to ensure that air defence operations would continue as long as possible. A critical factor was electrical power. </w:t>
      </w:r>
    </w:p>
    <w:p w14:paraId="4C3EE2A9" w14:textId="77777777" w:rsidR="00790807" w:rsidRPr="00F21D21" w:rsidRDefault="00790807" w:rsidP="00790807">
      <w:pPr>
        <w:shd w:val="clear" w:color="auto" w:fill="FFFFFF"/>
        <w:spacing w:after="300" w:line="240" w:lineRule="auto"/>
        <w:rPr>
          <w:rFonts w:ascii="Arial" w:eastAsia="Times New Roman" w:hAnsi="Arial" w:cs="Arial"/>
          <w:color w:val="000000"/>
          <w:sz w:val="20"/>
          <w:szCs w:val="20"/>
          <w:lang w:eastAsia="en-CA"/>
        </w:rPr>
      </w:pPr>
      <w:r w:rsidRPr="00F21D21">
        <w:rPr>
          <w:rFonts w:ascii="Arial" w:eastAsia="Times New Roman" w:hAnsi="Arial" w:cs="Arial"/>
          <w:color w:val="000000"/>
          <w:sz w:val="20"/>
          <w:szCs w:val="20"/>
          <w:lang w:eastAsia="en-CA"/>
        </w:rPr>
        <w:t xml:space="preserve">Normally, the complex gets its power from the outside civilian hydro-electric grid. In the event of a power failure, such as the August 2003 blackout that hobbled the northeast United States and Canada, two banks of 194 batteries automatically switch on and provide electricity to the complex while an electrical generator is readied to take the load. Once a generator is running, it can power the complex without stopping as long as it has fuel either diesel or natural gas. </w:t>
      </w:r>
    </w:p>
    <w:p w14:paraId="238A3B79" w14:textId="77777777" w:rsidR="00790807" w:rsidRPr="00F21D21" w:rsidRDefault="00790807" w:rsidP="00790807">
      <w:pPr>
        <w:shd w:val="clear" w:color="auto" w:fill="FFFFFF"/>
        <w:spacing w:after="330" w:line="240" w:lineRule="auto"/>
        <w:textAlignment w:val="baseline"/>
        <w:rPr>
          <w:rFonts w:ascii="Arial" w:eastAsia="Times New Roman" w:hAnsi="Arial" w:cs="Arial"/>
          <w:b/>
          <w:color w:val="282828"/>
          <w:sz w:val="20"/>
          <w:szCs w:val="20"/>
          <w:lang w:eastAsia="en-CA"/>
        </w:rPr>
      </w:pPr>
    </w:p>
    <w:p w14:paraId="09184EC7" w14:textId="77777777" w:rsidR="00790807" w:rsidRDefault="00790807" w:rsidP="00790807">
      <w:pPr>
        <w:shd w:val="clear" w:color="auto" w:fill="FFFFFF"/>
        <w:spacing w:after="330" w:line="240" w:lineRule="auto"/>
        <w:textAlignment w:val="baseline"/>
        <w:rPr>
          <w:rFonts w:ascii="Arial" w:eastAsia="Times New Roman" w:hAnsi="Arial" w:cs="Arial"/>
          <w:b/>
          <w:color w:val="282828"/>
          <w:sz w:val="32"/>
          <w:szCs w:val="32"/>
          <w:lang w:eastAsia="en-CA"/>
        </w:rPr>
      </w:pPr>
      <w:r>
        <w:rPr>
          <w:rFonts w:ascii="Arial" w:eastAsia="Times New Roman" w:hAnsi="Arial" w:cs="Arial"/>
          <w:b/>
          <w:color w:val="282828"/>
          <w:sz w:val="32"/>
          <w:szCs w:val="32"/>
          <w:lang w:eastAsia="en-CA"/>
        </w:rPr>
        <w:tab/>
      </w:r>
      <w:r>
        <w:rPr>
          <w:rFonts w:ascii="Arial" w:eastAsia="Times New Roman" w:hAnsi="Arial" w:cs="Arial"/>
          <w:b/>
          <w:color w:val="282828"/>
          <w:sz w:val="32"/>
          <w:szCs w:val="32"/>
          <w:lang w:eastAsia="en-CA"/>
        </w:rPr>
        <w:tab/>
      </w:r>
    </w:p>
    <w:p w14:paraId="0492D627" w14:textId="77777777" w:rsidR="00790807" w:rsidRDefault="00790807" w:rsidP="00790807">
      <w:pPr>
        <w:shd w:val="clear" w:color="auto" w:fill="FFFFFF"/>
        <w:spacing w:after="330" w:line="240" w:lineRule="auto"/>
        <w:textAlignment w:val="baseline"/>
        <w:rPr>
          <w:rFonts w:ascii="Arial" w:eastAsia="Times New Roman" w:hAnsi="Arial" w:cs="Arial"/>
          <w:b/>
          <w:color w:val="282828"/>
          <w:sz w:val="32"/>
          <w:szCs w:val="32"/>
          <w:lang w:eastAsia="en-CA"/>
        </w:rPr>
      </w:pPr>
      <w:r>
        <w:rPr>
          <w:rFonts w:ascii="Arial" w:eastAsia="Times New Roman" w:hAnsi="Arial" w:cs="Arial"/>
          <w:b/>
          <w:color w:val="282828"/>
          <w:sz w:val="32"/>
          <w:szCs w:val="32"/>
          <w:lang w:eastAsia="en-CA"/>
        </w:rPr>
        <w:t xml:space="preserve">           CONVERSION ADVANTAGES of this site:</w:t>
      </w:r>
    </w:p>
    <w:p w14:paraId="102E4FF1"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4"/>
          <w:szCs w:val="24"/>
          <w:lang w:eastAsia="en-CA"/>
        </w:rPr>
      </w:pPr>
      <w:r>
        <w:rPr>
          <w:rFonts w:ascii="Arial" w:eastAsia="Times New Roman" w:hAnsi="Arial" w:cs="Arial"/>
          <w:color w:val="282828"/>
          <w:sz w:val="24"/>
          <w:szCs w:val="24"/>
          <w:lang w:eastAsia="en-CA"/>
        </w:rPr>
        <w:tab/>
      </w:r>
      <w:r>
        <w:rPr>
          <w:rFonts w:ascii="Arial" w:eastAsia="Times New Roman" w:hAnsi="Arial" w:cs="Arial"/>
          <w:color w:val="282828"/>
          <w:sz w:val="24"/>
          <w:szCs w:val="24"/>
          <w:lang w:eastAsia="en-CA"/>
        </w:rPr>
        <w:tab/>
        <w:t xml:space="preserve">Federally owned facility mothballed for 12 years </w:t>
      </w:r>
    </w:p>
    <w:p w14:paraId="5BBD85C0"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4"/>
          <w:szCs w:val="24"/>
          <w:lang w:eastAsia="en-CA"/>
        </w:rPr>
      </w:pPr>
      <w:r>
        <w:rPr>
          <w:rFonts w:ascii="Arial" w:eastAsia="Times New Roman" w:hAnsi="Arial" w:cs="Arial"/>
          <w:color w:val="282828"/>
          <w:sz w:val="24"/>
          <w:szCs w:val="24"/>
          <w:lang w:eastAsia="en-CA"/>
        </w:rPr>
        <w:tab/>
      </w:r>
      <w:r>
        <w:rPr>
          <w:rFonts w:ascii="Arial" w:eastAsia="Times New Roman" w:hAnsi="Arial" w:cs="Arial"/>
          <w:color w:val="282828"/>
          <w:sz w:val="24"/>
          <w:szCs w:val="24"/>
          <w:lang w:eastAsia="en-CA"/>
        </w:rPr>
        <w:tab/>
        <w:t xml:space="preserve">Upkeep: $500,000 + annually </w:t>
      </w:r>
    </w:p>
    <w:p w14:paraId="10C0EF3E"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4"/>
          <w:szCs w:val="24"/>
          <w:lang w:eastAsia="en-CA"/>
        </w:rPr>
      </w:pPr>
      <w:r>
        <w:rPr>
          <w:rFonts w:ascii="Arial" w:eastAsia="Times New Roman" w:hAnsi="Arial" w:cs="Arial"/>
          <w:color w:val="282828"/>
          <w:sz w:val="24"/>
          <w:szCs w:val="24"/>
          <w:lang w:eastAsia="en-CA"/>
        </w:rPr>
        <w:tab/>
      </w:r>
      <w:r>
        <w:rPr>
          <w:rFonts w:ascii="Arial" w:eastAsia="Times New Roman" w:hAnsi="Arial" w:cs="Arial"/>
          <w:color w:val="282828"/>
          <w:sz w:val="24"/>
          <w:szCs w:val="24"/>
          <w:lang w:eastAsia="en-CA"/>
        </w:rPr>
        <w:tab/>
        <w:t>NDHQ interested in releasing ownership</w:t>
      </w:r>
    </w:p>
    <w:p w14:paraId="54A6E4DB"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4"/>
          <w:szCs w:val="24"/>
          <w:lang w:eastAsia="en-CA"/>
        </w:rPr>
      </w:pPr>
      <w:r>
        <w:rPr>
          <w:rFonts w:ascii="Arial" w:eastAsia="Times New Roman" w:hAnsi="Arial" w:cs="Arial"/>
          <w:color w:val="282828"/>
          <w:sz w:val="24"/>
          <w:szCs w:val="24"/>
          <w:lang w:eastAsia="en-CA"/>
        </w:rPr>
        <w:tab/>
      </w:r>
      <w:r>
        <w:rPr>
          <w:rFonts w:ascii="Arial" w:eastAsia="Times New Roman" w:hAnsi="Arial" w:cs="Arial"/>
          <w:color w:val="282828"/>
          <w:sz w:val="24"/>
          <w:szCs w:val="24"/>
          <w:lang w:eastAsia="en-CA"/>
        </w:rPr>
        <w:tab/>
        <w:t>Situated beneath 60 storeys of granite</w:t>
      </w:r>
    </w:p>
    <w:p w14:paraId="21A67C67"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4"/>
          <w:szCs w:val="24"/>
          <w:lang w:eastAsia="en-CA"/>
        </w:rPr>
      </w:pPr>
      <w:r>
        <w:rPr>
          <w:rFonts w:ascii="Arial" w:eastAsia="Times New Roman" w:hAnsi="Arial" w:cs="Arial"/>
          <w:color w:val="282828"/>
          <w:sz w:val="24"/>
          <w:szCs w:val="24"/>
          <w:lang w:eastAsia="en-CA"/>
        </w:rPr>
        <w:tab/>
      </w:r>
      <w:r>
        <w:rPr>
          <w:rFonts w:ascii="Arial" w:eastAsia="Times New Roman" w:hAnsi="Arial" w:cs="Arial"/>
          <w:color w:val="282828"/>
          <w:sz w:val="24"/>
          <w:szCs w:val="24"/>
          <w:lang w:eastAsia="en-CA"/>
        </w:rPr>
        <w:tab/>
        <w:t xml:space="preserve">Cooling system utilizes water from a neighbouring lake </w:t>
      </w:r>
    </w:p>
    <w:p w14:paraId="0AFF42E7"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4"/>
          <w:szCs w:val="24"/>
          <w:lang w:eastAsia="en-CA"/>
        </w:rPr>
      </w:pPr>
      <w:r>
        <w:rPr>
          <w:rFonts w:ascii="Arial" w:eastAsia="Times New Roman" w:hAnsi="Arial" w:cs="Arial"/>
          <w:color w:val="282828"/>
          <w:sz w:val="24"/>
          <w:szCs w:val="24"/>
          <w:lang w:eastAsia="en-CA"/>
        </w:rPr>
        <w:tab/>
      </w:r>
      <w:r>
        <w:rPr>
          <w:rFonts w:ascii="Arial" w:eastAsia="Times New Roman" w:hAnsi="Arial" w:cs="Arial"/>
          <w:color w:val="282828"/>
          <w:sz w:val="24"/>
          <w:szCs w:val="24"/>
          <w:lang w:eastAsia="en-CA"/>
        </w:rPr>
        <w:tab/>
        <w:t>Access by road, rail and air</w:t>
      </w:r>
    </w:p>
    <w:p w14:paraId="7DB65654"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4"/>
          <w:szCs w:val="24"/>
          <w:lang w:eastAsia="en-CA"/>
        </w:rPr>
      </w:pPr>
      <w:r>
        <w:rPr>
          <w:rFonts w:ascii="Arial" w:eastAsia="Times New Roman" w:hAnsi="Arial" w:cs="Arial"/>
          <w:color w:val="282828"/>
          <w:sz w:val="24"/>
          <w:szCs w:val="24"/>
          <w:lang w:eastAsia="en-CA"/>
        </w:rPr>
        <w:tab/>
      </w:r>
      <w:r>
        <w:rPr>
          <w:rFonts w:ascii="Arial" w:eastAsia="Times New Roman" w:hAnsi="Arial" w:cs="Arial"/>
          <w:color w:val="282828"/>
          <w:sz w:val="24"/>
          <w:szCs w:val="24"/>
          <w:lang w:eastAsia="en-CA"/>
        </w:rPr>
        <w:tab/>
        <w:t>No high-target neighbours or large population centres nearby</w:t>
      </w:r>
    </w:p>
    <w:p w14:paraId="571AE07B"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4"/>
          <w:szCs w:val="24"/>
          <w:lang w:eastAsia="en-CA"/>
        </w:rPr>
      </w:pPr>
      <w:r>
        <w:rPr>
          <w:rFonts w:ascii="Arial" w:eastAsia="Times New Roman" w:hAnsi="Arial" w:cs="Arial"/>
          <w:color w:val="282828"/>
          <w:sz w:val="24"/>
          <w:szCs w:val="24"/>
          <w:lang w:eastAsia="en-CA"/>
        </w:rPr>
        <w:tab/>
      </w:r>
      <w:r>
        <w:rPr>
          <w:rFonts w:ascii="Arial" w:eastAsia="Times New Roman" w:hAnsi="Arial" w:cs="Arial"/>
          <w:color w:val="282828"/>
          <w:sz w:val="24"/>
          <w:szCs w:val="24"/>
          <w:lang w:eastAsia="en-CA"/>
        </w:rPr>
        <w:tab/>
        <w:t>Built to world-class standards that may require only minimal upgrades</w:t>
      </w:r>
    </w:p>
    <w:p w14:paraId="3D22B436"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4"/>
          <w:szCs w:val="24"/>
          <w:lang w:eastAsia="en-CA"/>
        </w:rPr>
      </w:pPr>
      <w:r>
        <w:rPr>
          <w:rFonts w:ascii="Arial" w:eastAsia="Times New Roman" w:hAnsi="Arial" w:cs="Arial"/>
          <w:color w:val="282828"/>
          <w:sz w:val="24"/>
          <w:szCs w:val="24"/>
          <w:lang w:eastAsia="en-CA"/>
        </w:rPr>
        <w:tab/>
      </w:r>
      <w:r>
        <w:rPr>
          <w:rFonts w:ascii="Arial" w:eastAsia="Times New Roman" w:hAnsi="Arial" w:cs="Arial"/>
          <w:color w:val="282828"/>
          <w:sz w:val="24"/>
          <w:szCs w:val="24"/>
          <w:lang w:eastAsia="en-CA"/>
        </w:rPr>
        <w:tab/>
        <w:t>Space at least double estimated current requirement for media storage</w:t>
      </w:r>
    </w:p>
    <w:p w14:paraId="77685A2C"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4"/>
          <w:szCs w:val="24"/>
          <w:lang w:eastAsia="en-CA"/>
        </w:rPr>
      </w:pPr>
      <w:r>
        <w:rPr>
          <w:rFonts w:ascii="Arial" w:eastAsia="Times New Roman" w:hAnsi="Arial" w:cs="Arial"/>
          <w:color w:val="282828"/>
          <w:sz w:val="24"/>
          <w:szCs w:val="24"/>
          <w:lang w:eastAsia="en-CA"/>
        </w:rPr>
        <w:tab/>
      </w:r>
      <w:r>
        <w:rPr>
          <w:rFonts w:ascii="Arial" w:eastAsia="Times New Roman" w:hAnsi="Arial" w:cs="Arial"/>
          <w:color w:val="282828"/>
          <w:sz w:val="24"/>
          <w:szCs w:val="24"/>
          <w:lang w:eastAsia="en-CA"/>
        </w:rPr>
        <w:tab/>
        <w:t>Local construction industry capable of site remediation/customization</w:t>
      </w:r>
    </w:p>
    <w:p w14:paraId="79585306"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4"/>
          <w:szCs w:val="24"/>
          <w:lang w:eastAsia="en-CA"/>
        </w:rPr>
      </w:pPr>
      <w:r>
        <w:rPr>
          <w:rFonts w:ascii="Arial" w:eastAsia="Times New Roman" w:hAnsi="Arial" w:cs="Arial"/>
          <w:color w:val="282828"/>
          <w:sz w:val="24"/>
          <w:szCs w:val="24"/>
          <w:lang w:eastAsia="en-CA"/>
        </w:rPr>
        <w:tab/>
      </w:r>
      <w:r>
        <w:rPr>
          <w:rFonts w:ascii="Arial" w:eastAsia="Times New Roman" w:hAnsi="Arial" w:cs="Arial"/>
          <w:color w:val="282828"/>
          <w:sz w:val="24"/>
          <w:szCs w:val="24"/>
          <w:lang w:eastAsia="en-CA"/>
        </w:rPr>
        <w:tab/>
        <w:t>Existing data systems can support installation of server(s)</w:t>
      </w:r>
    </w:p>
    <w:p w14:paraId="4C7615EC" w14:textId="77777777" w:rsidR="00790807" w:rsidRDefault="00790807" w:rsidP="00790807">
      <w:pPr>
        <w:shd w:val="clear" w:color="auto" w:fill="FFFFFF"/>
        <w:spacing w:after="330" w:line="240" w:lineRule="auto"/>
        <w:textAlignment w:val="baseline"/>
        <w:rPr>
          <w:rFonts w:ascii="Arial" w:eastAsia="Times New Roman" w:hAnsi="Arial" w:cs="Arial"/>
          <w:color w:val="282828"/>
          <w:sz w:val="24"/>
          <w:szCs w:val="24"/>
          <w:lang w:eastAsia="en-CA"/>
        </w:rPr>
      </w:pPr>
      <w:r>
        <w:rPr>
          <w:rFonts w:ascii="Arial" w:eastAsia="Times New Roman" w:hAnsi="Arial" w:cs="Arial"/>
          <w:color w:val="282828"/>
          <w:sz w:val="24"/>
          <w:szCs w:val="24"/>
          <w:lang w:eastAsia="en-CA"/>
        </w:rPr>
        <w:tab/>
      </w:r>
      <w:r>
        <w:rPr>
          <w:rFonts w:ascii="Arial" w:eastAsia="Times New Roman" w:hAnsi="Arial" w:cs="Arial"/>
          <w:color w:val="282828"/>
          <w:sz w:val="24"/>
          <w:szCs w:val="24"/>
          <w:lang w:eastAsia="en-CA"/>
        </w:rPr>
        <w:tab/>
        <w:t>Bilingual college/university infrastructure to support ongoing staffing needs</w:t>
      </w:r>
    </w:p>
    <w:p w14:paraId="6933EB9A" w14:textId="77777777" w:rsidR="00E742BA" w:rsidRPr="004E4784" w:rsidRDefault="00790807" w:rsidP="004E4784">
      <w:pPr>
        <w:shd w:val="clear" w:color="auto" w:fill="FFFFFF"/>
        <w:spacing w:after="330" w:line="240" w:lineRule="auto"/>
        <w:textAlignment w:val="baseline"/>
        <w:rPr>
          <w:rFonts w:ascii="Tahoma" w:hAnsi="Tahoma" w:cs="Tahoma"/>
          <w:sz w:val="24"/>
          <w:szCs w:val="24"/>
        </w:rPr>
      </w:pPr>
      <w:r>
        <w:rPr>
          <w:rFonts w:ascii="Arial" w:eastAsia="Times New Roman" w:hAnsi="Arial" w:cs="Arial"/>
          <w:color w:val="282828"/>
          <w:sz w:val="24"/>
          <w:szCs w:val="24"/>
          <w:lang w:eastAsia="en-CA"/>
        </w:rPr>
        <w:tab/>
      </w:r>
      <w:r>
        <w:rPr>
          <w:rFonts w:ascii="Arial" w:eastAsia="Times New Roman" w:hAnsi="Arial" w:cs="Arial"/>
          <w:color w:val="282828"/>
          <w:sz w:val="24"/>
          <w:szCs w:val="24"/>
          <w:lang w:eastAsia="en-CA"/>
        </w:rPr>
        <w:tab/>
        <w:t>‘Swords into ploughshares’ optics are timely.</w:t>
      </w:r>
    </w:p>
    <w:sectPr w:rsidR="00E742BA" w:rsidRPr="004E4784" w:rsidSect="00786EE4">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B49D1" w14:textId="77777777" w:rsidR="00E61D96" w:rsidRDefault="00E61D96" w:rsidP="00954071">
      <w:pPr>
        <w:spacing w:after="0" w:line="240" w:lineRule="auto"/>
      </w:pPr>
      <w:r>
        <w:separator/>
      </w:r>
    </w:p>
  </w:endnote>
  <w:endnote w:type="continuationSeparator" w:id="0">
    <w:p w14:paraId="1B07E5FB" w14:textId="77777777" w:rsidR="00E61D96" w:rsidRDefault="00E61D96" w:rsidP="0095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EB92" w14:textId="77777777" w:rsidR="001B507E" w:rsidRDefault="001B507E" w:rsidP="0078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4A014E" w14:textId="77777777" w:rsidR="001B507E" w:rsidRDefault="001B5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4F66" w14:textId="77777777" w:rsidR="001B507E" w:rsidRDefault="001B507E" w:rsidP="0078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83C27C" w14:textId="77777777" w:rsidR="001B507E" w:rsidRDefault="001B507E">
    <w:pPr>
      <w:pStyle w:val="Footer"/>
    </w:pPr>
  </w:p>
  <w:p w14:paraId="2DC9055C" w14:textId="77777777" w:rsidR="001B507E" w:rsidRDefault="001B507E">
    <w:pPr>
      <w:pStyle w:val="Footer"/>
    </w:pPr>
  </w:p>
  <w:p w14:paraId="13DF6CFF" w14:textId="77777777" w:rsidR="001B507E" w:rsidRDefault="001B507E">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939B" w14:textId="77777777" w:rsidR="001B507E" w:rsidRPr="00DE33AF" w:rsidRDefault="001B507E" w:rsidP="00DE33AF">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935E4" w14:textId="77777777" w:rsidR="00E61D96" w:rsidRDefault="00E61D96" w:rsidP="00954071">
      <w:pPr>
        <w:spacing w:after="0" w:line="240" w:lineRule="auto"/>
      </w:pPr>
      <w:r>
        <w:separator/>
      </w:r>
    </w:p>
  </w:footnote>
  <w:footnote w:type="continuationSeparator" w:id="0">
    <w:p w14:paraId="0AB21B1C" w14:textId="77777777" w:rsidR="00E61D96" w:rsidRDefault="00E61D96" w:rsidP="00954071">
      <w:pPr>
        <w:spacing w:after="0" w:line="240" w:lineRule="auto"/>
      </w:pPr>
      <w:r>
        <w:continuationSeparator/>
      </w:r>
    </w:p>
  </w:footnote>
  <w:footnote w:id="1">
    <w:p w14:paraId="5BB4DE5C" w14:textId="77777777" w:rsidR="001B507E" w:rsidRDefault="001B507E" w:rsidP="005B1191">
      <w:pPr>
        <w:pStyle w:val="FootnoteText"/>
      </w:pPr>
      <w:r>
        <w:rPr>
          <w:rStyle w:val="FootnoteReference"/>
        </w:rPr>
        <w:footnoteRef/>
      </w:r>
      <w:r>
        <w:t xml:space="preserve"> Italics added.</w:t>
      </w:r>
    </w:p>
  </w:footnote>
  <w:footnote w:id="2">
    <w:p w14:paraId="44C3582C" w14:textId="77777777" w:rsidR="00E742BA" w:rsidRDefault="00E742BA">
      <w:pPr>
        <w:pStyle w:val="FootnoteText"/>
      </w:pPr>
      <w:r>
        <w:rPr>
          <w:rStyle w:val="FootnoteReference"/>
        </w:rPr>
        <w:footnoteRef/>
      </w:r>
      <w:r>
        <w:t xml:space="preserve"> For information on broadcast heritage expenditure in other countries, see Appendix B.</w:t>
      </w:r>
    </w:p>
  </w:footnote>
  <w:footnote w:id="3">
    <w:p w14:paraId="151A6747" w14:textId="77777777" w:rsidR="001B507E" w:rsidRDefault="001B507E" w:rsidP="00954071">
      <w:pPr>
        <w:pStyle w:val="FootnoteText"/>
      </w:pPr>
      <w:r>
        <w:rPr>
          <w:rStyle w:val="FootnoteReference"/>
        </w:rPr>
        <w:footnoteRef/>
      </w:r>
      <w:r>
        <w:t xml:space="preserve"> Culture and Entropy, a Lay View of Broadcasting, Graham Spry, 1969.</w:t>
      </w:r>
    </w:p>
  </w:footnote>
  <w:footnote w:id="4">
    <w:p w14:paraId="30F8D9B9" w14:textId="77777777" w:rsidR="001B507E" w:rsidRDefault="001B507E" w:rsidP="00954071">
      <w:pPr>
        <w:pStyle w:val="FootnoteText"/>
      </w:pPr>
      <w:r>
        <w:rPr>
          <w:rStyle w:val="FootnoteReference"/>
        </w:rPr>
        <w:footnoteRef/>
      </w:r>
      <w:r>
        <w:t xml:space="preserve"> “The Right to See Everything … Including Ourselves.  Pierre Juneau to the Empire Club of Toronto, February 24, 1972.</w:t>
      </w:r>
    </w:p>
  </w:footnote>
  <w:footnote w:id="5">
    <w:p w14:paraId="55C55A42" w14:textId="77777777" w:rsidR="001B507E" w:rsidRDefault="001B507E">
      <w:pPr>
        <w:pStyle w:val="FootnoteText"/>
      </w:pPr>
      <w:r>
        <w:rPr>
          <w:rStyle w:val="FootnoteReference"/>
        </w:rPr>
        <w:footnoteRef/>
      </w:r>
      <w:r>
        <w:t xml:space="preserve"> Hon. Benoit Bouchard, Opening Remarks to the Conference on the Future of the Canadian Broadcasting System, Canadian Conference of the Arts, Ottawa, 1985.</w:t>
      </w:r>
    </w:p>
  </w:footnote>
  <w:footnote w:id="6">
    <w:p w14:paraId="0F247DD5" w14:textId="77777777" w:rsidR="001B507E" w:rsidRDefault="001B507E">
      <w:pPr>
        <w:pStyle w:val="FootnoteText"/>
      </w:pPr>
      <w:r>
        <w:rPr>
          <w:rStyle w:val="FootnoteReference"/>
        </w:rPr>
        <w:footnoteRef/>
      </w:r>
      <w:r>
        <w:t xml:space="preserve"> </w:t>
      </w:r>
      <w:r w:rsidRPr="00E305AB">
        <w:rPr>
          <w:u w:val="single"/>
        </w:rPr>
        <w:t xml:space="preserve">Broadcasting: </w:t>
      </w:r>
      <w:proofErr w:type="gramStart"/>
      <w:r w:rsidRPr="00E305AB">
        <w:rPr>
          <w:u w:val="single"/>
        </w:rPr>
        <w:t>an</w:t>
      </w:r>
      <w:proofErr w:type="gramEnd"/>
      <w:r w:rsidRPr="00E305AB">
        <w:rPr>
          <w:u w:val="single"/>
        </w:rPr>
        <w:t xml:space="preserve"> Essential Element of Sovereignty and Democracy</w:t>
      </w:r>
      <w:r>
        <w:t>, Pierre Juneau, October 16, 1985.</w:t>
      </w:r>
    </w:p>
  </w:footnote>
  <w:footnote w:id="7">
    <w:p w14:paraId="05FBFE6B" w14:textId="77777777" w:rsidR="001B507E" w:rsidRDefault="001B507E">
      <w:pPr>
        <w:pStyle w:val="FootnoteText"/>
      </w:pPr>
      <w:r w:rsidRPr="00CC3797">
        <w:rPr>
          <w:rStyle w:val="FootnoteReference"/>
        </w:rPr>
        <w:footnoteRef/>
      </w:r>
      <w:r w:rsidRPr="00CC3797">
        <w:t xml:space="preserve"> Note that national preservation responsibilities of which the national public media service must retain its share, are addressed in Subsection II above.</w:t>
      </w:r>
    </w:p>
  </w:footnote>
  <w:footnote w:id="8">
    <w:p w14:paraId="2F5BFE87" w14:textId="77777777" w:rsidR="001B507E" w:rsidRDefault="001B507E">
      <w:pPr>
        <w:pStyle w:val="FootnoteText"/>
      </w:pPr>
      <w:r>
        <w:rPr>
          <w:rStyle w:val="FootnoteReference"/>
        </w:rPr>
        <w:footnoteRef/>
      </w:r>
      <w:r>
        <w:t xml:space="preserve"> Interpretation section, Library and Archives of Canada Act, found at </w:t>
      </w:r>
      <w:r w:rsidRPr="00890573">
        <w:t>https://laws-lois.justice.gc.ca/eng/acts/l-7.7/page-1.html#h-4</w:t>
      </w:r>
    </w:p>
  </w:footnote>
  <w:footnote w:id="9">
    <w:p w14:paraId="77404899" w14:textId="77777777" w:rsidR="001B507E" w:rsidRDefault="001B507E" w:rsidP="00764EAD">
      <w:pPr>
        <w:pStyle w:val="FootnoteText"/>
      </w:pPr>
      <w:r>
        <w:rPr>
          <w:rStyle w:val="FootnoteReference"/>
        </w:rPr>
        <w:footnoteRef/>
      </w:r>
      <w:r>
        <w:t xml:space="preserve"> The scientific writings of Leonardo Da Vinci</w:t>
      </w:r>
    </w:p>
  </w:footnote>
  <w:footnote w:id="10">
    <w:p w14:paraId="782E0153" w14:textId="77777777" w:rsidR="001B507E" w:rsidRDefault="001B507E" w:rsidP="00764EAD">
      <w:pPr>
        <w:pStyle w:val="FootnoteText"/>
      </w:pPr>
      <w:r>
        <w:rPr>
          <w:rStyle w:val="FootnoteReference"/>
        </w:rPr>
        <w:footnoteRef/>
      </w:r>
      <w:r>
        <w:t xml:space="preserve"> The earliest known 8</w:t>
      </w:r>
      <w:r>
        <w:rPr>
          <w:vertAlign w:val="superscript"/>
        </w:rPr>
        <w:t>th</w:t>
      </w:r>
      <w:r>
        <w:t xml:space="preserve"> century Qur’anic manuscript </w:t>
      </w:r>
    </w:p>
  </w:footnote>
  <w:footnote w:id="11">
    <w:p w14:paraId="17F5D526" w14:textId="77777777" w:rsidR="001B507E" w:rsidRDefault="001B507E" w:rsidP="00764EAD">
      <w:pPr>
        <w:pStyle w:val="FootnoteText"/>
      </w:pPr>
      <w:r>
        <w:rPr>
          <w:rStyle w:val="FootnoteReference"/>
        </w:rPr>
        <w:footnoteRef/>
      </w:r>
      <w:r>
        <w:t xml:space="preserve"> A third century collection of 154 craft recipes recorded in demotic Greek.</w:t>
      </w:r>
    </w:p>
  </w:footnote>
  <w:footnote w:id="12">
    <w:p w14:paraId="4CFEE05B" w14:textId="77777777" w:rsidR="001A0CED" w:rsidRDefault="001A0CED" w:rsidP="001A0CED">
      <w:pPr>
        <w:pStyle w:val="FootnoteText"/>
      </w:pPr>
      <w:r>
        <w:rPr>
          <w:rStyle w:val="FootnoteReference"/>
        </w:rPr>
        <w:footnoteRef/>
      </w:r>
      <w:r>
        <w:t xml:space="preserve"> </w:t>
      </w:r>
      <w:r>
        <w:rPr>
          <w:rStyle w:val="FootnoteReference"/>
        </w:rPr>
        <w:footnoteRef/>
      </w:r>
      <w:r>
        <w:t xml:space="preserve"> “The Safeguarding of the Audiovisual Heritage: Ethics, Principles and Preservation Strategies”, 4</w:t>
      </w:r>
      <w:r>
        <w:rPr>
          <w:vertAlign w:val="superscript"/>
        </w:rPr>
        <w:t>th</w:t>
      </w:r>
      <w:r>
        <w:t xml:space="preserve"> Edition, 2017, found at: </w:t>
      </w:r>
      <w:hyperlink r:id="rId1" w:history="1">
        <w:r w:rsidRPr="004B591D">
          <w:rPr>
            <w:rStyle w:val="Hyperlink"/>
          </w:rPr>
          <w:t>https://www.iasa-web.org/tc03/ethics-principles-preservation-strategy</w:t>
        </w:r>
      </w:hyperlink>
    </w:p>
    <w:p w14:paraId="68F1DCD2" w14:textId="77777777" w:rsidR="001A0CED" w:rsidRDefault="001A0CED" w:rsidP="001A0CED">
      <w:pPr>
        <w:pStyle w:val="FootnoteText"/>
      </w:pPr>
    </w:p>
    <w:p w14:paraId="21B1555C" w14:textId="77777777" w:rsidR="001A0CED" w:rsidRDefault="001A0CE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2882" w14:textId="77777777" w:rsidR="001B507E" w:rsidRDefault="001B5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413B" w14:textId="77777777" w:rsidR="001B507E" w:rsidRDefault="001B5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2D16" w14:textId="77777777" w:rsidR="001B507E" w:rsidRDefault="001B5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339"/>
    <w:multiLevelType w:val="hybridMultilevel"/>
    <w:tmpl w:val="987AE906"/>
    <w:lvl w:ilvl="0" w:tplc="1009000F">
      <w:start w:val="1"/>
      <w:numFmt w:val="decimal"/>
      <w:lvlText w:val="%1."/>
      <w:lvlJc w:val="left"/>
      <w:pPr>
        <w:ind w:left="480" w:hanging="360"/>
      </w:pPr>
      <w:rPr>
        <w:rFonts w:cs="Times New Roman" w:hint="default"/>
        <w:b w:val="0"/>
      </w:rPr>
    </w:lvl>
    <w:lvl w:ilvl="1" w:tplc="10090019" w:tentative="1">
      <w:start w:val="1"/>
      <w:numFmt w:val="lowerLetter"/>
      <w:lvlText w:val="%2."/>
      <w:lvlJc w:val="left"/>
      <w:pPr>
        <w:ind w:left="1200" w:hanging="360"/>
      </w:pPr>
      <w:rPr>
        <w:rFonts w:cs="Times New Roman"/>
      </w:rPr>
    </w:lvl>
    <w:lvl w:ilvl="2" w:tplc="1009001B" w:tentative="1">
      <w:start w:val="1"/>
      <w:numFmt w:val="lowerRoman"/>
      <w:lvlText w:val="%3."/>
      <w:lvlJc w:val="right"/>
      <w:pPr>
        <w:ind w:left="1920" w:hanging="180"/>
      </w:pPr>
      <w:rPr>
        <w:rFonts w:cs="Times New Roman"/>
      </w:rPr>
    </w:lvl>
    <w:lvl w:ilvl="3" w:tplc="1009000F" w:tentative="1">
      <w:start w:val="1"/>
      <w:numFmt w:val="decimal"/>
      <w:lvlText w:val="%4."/>
      <w:lvlJc w:val="left"/>
      <w:pPr>
        <w:ind w:left="2640" w:hanging="360"/>
      </w:pPr>
      <w:rPr>
        <w:rFonts w:cs="Times New Roman"/>
      </w:rPr>
    </w:lvl>
    <w:lvl w:ilvl="4" w:tplc="10090019" w:tentative="1">
      <w:start w:val="1"/>
      <w:numFmt w:val="lowerLetter"/>
      <w:lvlText w:val="%5."/>
      <w:lvlJc w:val="left"/>
      <w:pPr>
        <w:ind w:left="3360" w:hanging="360"/>
      </w:pPr>
      <w:rPr>
        <w:rFonts w:cs="Times New Roman"/>
      </w:rPr>
    </w:lvl>
    <w:lvl w:ilvl="5" w:tplc="1009001B" w:tentative="1">
      <w:start w:val="1"/>
      <w:numFmt w:val="lowerRoman"/>
      <w:lvlText w:val="%6."/>
      <w:lvlJc w:val="right"/>
      <w:pPr>
        <w:ind w:left="4080" w:hanging="180"/>
      </w:pPr>
      <w:rPr>
        <w:rFonts w:cs="Times New Roman"/>
      </w:rPr>
    </w:lvl>
    <w:lvl w:ilvl="6" w:tplc="1009000F" w:tentative="1">
      <w:start w:val="1"/>
      <w:numFmt w:val="decimal"/>
      <w:lvlText w:val="%7."/>
      <w:lvlJc w:val="left"/>
      <w:pPr>
        <w:ind w:left="4800" w:hanging="360"/>
      </w:pPr>
      <w:rPr>
        <w:rFonts w:cs="Times New Roman"/>
      </w:rPr>
    </w:lvl>
    <w:lvl w:ilvl="7" w:tplc="10090019" w:tentative="1">
      <w:start w:val="1"/>
      <w:numFmt w:val="lowerLetter"/>
      <w:lvlText w:val="%8."/>
      <w:lvlJc w:val="left"/>
      <w:pPr>
        <w:ind w:left="5520" w:hanging="360"/>
      </w:pPr>
      <w:rPr>
        <w:rFonts w:cs="Times New Roman"/>
      </w:rPr>
    </w:lvl>
    <w:lvl w:ilvl="8" w:tplc="1009001B" w:tentative="1">
      <w:start w:val="1"/>
      <w:numFmt w:val="lowerRoman"/>
      <w:lvlText w:val="%9."/>
      <w:lvlJc w:val="right"/>
      <w:pPr>
        <w:ind w:left="6240" w:hanging="180"/>
      </w:pPr>
      <w:rPr>
        <w:rFonts w:cs="Times New Roman"/>
      </w:rPr>
    </w:lvl>
  </w:abstractNum>
  <w:abstractNum w:abstractNumId="1" w15:restartNumberingAfterBreak="0">
    <w:nsid w:val="1B931209"/>
    <w:multiLevelType w:val="multilevel"/>
    <w:tmpl w:val="11648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D868D2"/>
    <w:multiLevelType w:val="hybridMultilevel"/>
    <w:tmpl w:val="0358917C"/>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3" w15:restartNumberingAfterBreak="0">
    <w:nsid w:val="4A9C07C7"/>
    <w:multiLevelType w:val="hybridMultilevel"/>
    <w:tmpl w:val="11E018A6"/>
    <w:lvl w:ilvl="0" w:tplc="D87CA922">
      <w:numFmt w:val="bullet"/>
      <w:lvlText w:val="-"/>
      <w:lvlJc w:val="left"/>
      <w:pPr>
        <w:ind w:left="4608" w:hanging="360"/>
      </w:pPr>
      <w:rPr>
        <w:rFonts w:ascii="Tahoma" w:eastAsia="Times New Roman" w:hAnsi="Tahoma" w:hint="default"/>
      </w:rPr>
    </w:lvl>
    <w:lvl w:ilvl="1" w:tplc="10090003" w:tentative="1">
      <w:start w:val="1"/>
      <w:numFmt w:val="bullet"/>
      <w:lvlText w:val="o"/>
      <w:lvlJc w:val="left"/>
      <w:pPr>
        <w:ind w:left="5328" w:hanging="360"/>
      </w:pPr>
      <w:rPr>
        <w:rFonts w:ascii="Courier New" w:hAnsi="Courier New" w:hint="default"/>
      </w:rPr>
    </w:lvl>
    <w:lvl w:ilvl="2" w:tplc="10090005" w:tentative="1">
      <w:start w:val="1"/>
      <w:numFmt w:val="bullet"/>
      <w:lvlText w:val=""/>
      <w:lvlJc w:val="left"/>
      <w:pPr>
        <w:ind w:left="6048" w:hanging="360"/>
      </w:pPr>
      <w:rPr>
        <w:rFonts w:ascii="Wingdings" w:hAnsi="Wingdings" w:hint="default"/>
      </w:rPr>
    </w:lvl>
    <w:lvl w:ilvl="3" w:tplc="10090001" w:tentative="1">
      <w:start w:val="1"/>
      <w:numFmt w:val="bullet"/>
      <w:lvlText w:val=""/>
      <w:lvlJc w:val="left"/>
      <w:pPr>
        <w:ind w:left="6768" w:hanging="360"/>
      </w:pPr>
      <w:rPr>
        <w:rFonts w:ascii="Symbol" w:hAnsi="Symbol" w:hint="default"/>
      </w:rPr>
    </w:lvl>
    <w:lvl w:ilvl="4" w:tplc="10090003" w:tentative="1">
      <w:start w:val="1"/>
      <w:numFmt w:val="bullet"/>
      <w:lvlText w:val="o"/>
      <w:lvlJc w:val="left"/>
      <w:pPr>
        <w:ind w:left="7488" w:hanging="360"/>
      </w:pPr>
      <w:rPr>
        <w:rFonts w:ascii="Courier New" w:hAnsi="Courier New" w:hint="default"/>
      </w:rPr>
    </w:lvl>
    <w:lvl w:ilvl="5" w:tplc="10090005" w:tentative="1">
      <w:start w:val="1"/>
      <w:numFmt w:val="bullet"/>
      <w:lvlText w:val=""/>
      <w:lvlJc w:val="left"/>
      <w:pPr>
        <w:ind w:left="8208" w:hanging="360"/>
      </w:pPr>
      <w:rPr>
        <w:rFonts w:ascii="Wingdings" w:hAnsi="Wingdings" w:hint="default"/>
      </w:rPr>
    </w:lvl>
    <w:lvl w:ilvl="6" w:tplc="10090001" w:tentative="1">
      <w:start w:val="1"/>
      <w:numFmt w:val="bullet"/>
      <w:lvlText w:val=""/>
      <w:lvlJc w:val="left"/>
      <w:pPr>
        <w:ind w:left="8928" w:hanging="360"/>
      </w:pPr>
      <w:rPr>
        <w:rFonts w:ascii="Symbol" w:hAnsi="Symbol" w:hint="default"/>
      </w:rPr>
    </w:lvl>
    <w:lvl w:ilvl="7" w:tplc="10090003" w:tentative="1">
      <w:start w:val="1"/>
      <w:numFmt w:val="bullet"/>
      <w:lvlText w:val="o"/>
      <w:lvlJc w:val="left"/>
      <w:pPr>
        <w:ind w:left="9648" w:hanging="360"/>
      </w:pPr>
      <w:rPr>
        <w:rFonts w:ascii="Courier New" w:hAnsi="Courier New" w:hint="default"/>
      </w:rPr>
    </w:lvl>
    <w:lvl w:ilvl="8" w:tplc="10090005" w:tentative="1">
      <w:start w:val="1"/>
      <w:numFmt w:val="bullet"/>
      <w:lvlText w:val=""/>
      <w:lvlJc w:val="left"/>
      <w:pPr>
        <w:ind w:left="10368" w:hanging="360"/>
      </w:pPr>
      <w:rPr>
        <w:rFonts w:ascii="Wingdings" w:hAnsi="Wingdings" w:hint="default"/>
      </w:rPr>
    </w:lvl>
  </w:abstractNum>
  <w:abstractNum w:abstractNumId="4" w15:restartNumberingAfterBreak="0">
    <w:nsid w:val="52E034FE"/>
    <w:multiLevelType w:val="hybridMultilevel"/>
    <w:tmpl w:val="792AB4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595131A0"/>
    <w:multiLevelType w:val="hybridMultilevel"/>
    <w:tmpl w:val="F490E4A0"/>
    <w:lvl w:ilvl="0" w:tplc="1009000F">
      <w:start w:val="1"/>
      <w:numFmt w:val="decimal"/>
      <w:lvlText w:val="%1."/>
      <w:lvlJc w:val="left"/>
      <w:pPr>
        <w:ind w:left="8702" w:hanging="360"/>
      </w:pPr>
      <w:rPr>
        <w:rFonts w:cs="Times New Roman" w:hint="default"/>
      </w:rPr>
    </w:lvl>
    <w:lvl w:ilvl="1" w:tplc="10090019" w:tentative="1">
      <w:start w:val="1"/>
      <w:numFmt w:val="lowerLetter"/>
      <w:lvlText w:val="%2."/>
      <w:lvlJc w:val="left"/>
      <w:pPr>
        <w:ind w:left="9422" w:hanging="360"/>
      </w:pPr>
      <w:rPr>
        <w:rFonts w:cs="Times New Roman"/>
      </w:rPr>
    </w:lvl>
    <w:lvl w:ilvl="2" w:tplc="1009001B" w:tentative="1">
      <w:start w:val="1"/>
      <w:numFmt w:val="lowerRoman"/>
      <w:lvlText w:val="%3."/>
      <w:lvlJc w:val="right"/>
      <w:pPr>
        <w:ind w:left="10142" w:hanging="180"/>
      </w:pPr>
      <w:rPr>
        <w:rFonts w:cs="Times New Roman"/>
      </w:rPr>
    </w:lvl>
    <w:lvl w:ilvl="3" w:tplc="1009000F" w:tentative="1">
      <w:start w:val="1"/>
      <w:numFmt w:val="decimal"/>
      <w:lvlText w:val="%4."/>
      <w:lvlJc w:val="left"/>
      <w:pPr>
        <w:ind w:left="10862" w:hanging="360"/>
      </w:pPr>
      <w:rPr>
        <w:rFonts w:cs="Times New Roman"/>
      </w:rPr>
    </w:lvl>
    <w:lvl w:ilvl="4" w:tplc="10090019" w:tentative="1">
      <w:start w:val="1"/>
      <w:numFmt w:val="lowerLetter"/>
      <w:lvlText w:val="%5."/>
      <w:lvlJc w:val="left"/>
      <w:pPr>
        <w:ind w:left="11582" w:hanging="360"/>
      </w:pPr>
      <w:rPr>
        <w:rFonts w:cs="Times New Roman"/>
      </w:rPr>
    </w:lvl>
    <w:lvl w:ilvl="5" w:tplc="1009001B" w:tentative="1">
      <w:start w:val="1"/>
      <w:numFmt w:val="lowerRoman"/>
      <w:lvlText w:val="%6."/>
      <w:lvlJc w:val="right"/>
      <w:pPr>
        <w:ind w:left="12302" w:hanging="180"/>
      </w:pPr>
      <w:rPr>
        <w:rFonts w:cs="Times New Roman"/>
      </w:rPr>
    </w:lvl>
    <w:lvl w:ilvl="6" w:tplc="1009000F" w:tentative="1">
      <w:start w:val="1"/>
      <w:numFmt w:val="decimal"/>
      <w:lvlText w:val="%7."/>
      <w:lvlJc w:val="left"/>
      <w:pPr>
        <w:ind w:left="13022" w:hanging="360"/>
      </w:pPr>
      <w:rPr>
        <w:rFonts w:cs="Times New Roman"/>
      </w:rPr>
    </w:lvl>
    <w:lvl w:ilvl="7" w:tplc="10090019" w:tentative="1">
      <w:start w:val="1"/>
      <w:numFmt w:val="lowerLetter"/>
      <w:lvlText w:val="%8."/>
      <w:lvlJc w:val="left"/>
      <w:pPr>
        <w:ind w:left="13742" w:hanging="360"/>
      </w:pPr>
      <w:rPr>
        <w:rFonts w:cs="Times New Roman"/>
      </w:rPr>
    </w:lvl>
    <w:lvl w:ilvl="8" w:tplc="1009001B" w:tentative="1">
      <w:start w:val="1"/>
      <w:numFmt w:val="lowerRoman"/>
      <w:lvlText w:val="%9."/>
      <w:lvlJc w:val="right"/>
      <w:pPr>
        <w:ind w:left="14462" w:hanging="180"/>
      </w:pPr>
      <w:rPr>
        <w:rFonts w:cs="Times New Roman"/>
      </w:rPr>
    </w:lvl>
  </w:abstractNum>
  <w:abstractNum w:abstractNumId="6" w15:restartNumberingAfterBreak="0">
    <w:nsid w:val="69552F48"/>
    <w:multiLevelType w:val="hybridMultilevel"/>
    <w:tmpl w:val="4BF68F52"/>
    <w:lvl w:ilvl="0" w:tplc="1DE0A2E6">
      <w:start w:val="1"/>
      <w:numFmt w:val="bullet"/>
      <w:lvlText w:val="-"/>
      <w:lvlJc w:val="left"/>
      <w:pPr>
        <w:ind w:left="600" w:hanging="360"/>
      </w:pPr>
      <w:rPr>
        <w:rFonts w:ascii="Tahoma" w:eastAsia="Times New Roman" w:hAnsi="Tahoma" w:hint="default"/>
      </w:rPr>
    </w:lvl>
    <w:lvl w:ilvl="1" w:tplc="10090003" w:tentative="1">
      <w:start w:val="1"/>
      <w:numFmt w:val="bullet"/>
      <w:lvlText w:val="o"/>
      <w:lvlJc w:val="left"/>
      <w:pPr>
        <w:ind w:left="1320" w:hanging="360"/>
      </w:pPr>
      <w:rPr>
        <w:rFonts w:ascii="Courier New" w:hAnsi="Courier New" w:hint="default"/>
      </w:rPr>
    </w:lvl>
    <w:lvl w:ilvl="2" w:tplc="10090005" w:tentative="1">
      <w:start w:val="1"/>
      <w:numFmt w:val="bullet"/>
      <w:lvlText w:val=""/>
      <w:lvlJc w:val="left"/>
      <w:pPr>
        <w:ind w:left="2040" w:hanging="360"/>
      </w:pPr>
      <w:rPr>
        <w:rFonts w:ascii="Wingdings" w:hAnsi="Wingdings" w:hint="default"/>
      </w:rPr>
    </w:lvl>
    <w:lvl w:ilvl="3" w:tplc="10090001" w:tentative="1">
      <w:start w:val="1"/>
      <w:numFmt w:val="bullet"/>
      <w:lvlText w:val=""/>
      <w:lvlJc w:val="left"/>
      <w:pPr>
        <w:ind w:left="2760" w:hanging="360"/>
      </w:pPr>
      <w:rPr>
        <w:rFonts w:ascii="Symbol" w:hAnsi="Symbol" w:hint="default"/>
      </w:rPr>
    </w:lvl>
    <w:lvl w:ilvl="4" w:tplc="10090003" w:tentative="1">
      <w:start w:val="1"/>
      <w:numFmt w:val="bullet"/>
      <w:lvlText w:val="o"/>
      <w:lvlJc w:val="left"/>
      <w:pPr>
        <w:ind w:left="3480" w:hanging="360"/>
      </w:pPr>
      <w:rPr>
        <w:rFonts w:ascii="Courier New" w:hAnsi="Courier New" w:hint="default"/>
      </w:rPr>
    </w:lvl>
    <w:lvl w:ilvl="5" w:tplc="10090005" w:tentative="1">
      <w:start w:val="1"/>
      <w:numFmt w:val="bullet"/>
      <w:lvlText w:val=""/>
      <w:lvlJc w:val="left"/>
      <w:pPr>
        <w:ind w:left="4200" w:hanging="360"/>
      </w:pPr>
      <w:rPr>
        <w:rFonts w:ascii="Wingdings" w:hAnsi="Wingdings" w:hint="default"/>
      </w:rPr>
    </w:lvl>
    <w:lvl w:ilvl="6" w:tplc="10090001" w:tentative="1">
      <w:start w:val="1"/>
      <w:numFmt w:val="bullet"/>
      <w:lvlText w:val=""/>
      <w:lvlJc w:val="left"/>
      <w:pPr>
        <w:ind w:left="4920" w:hanging="360"/>
      </w:pPr>
      <w:rPr>
        <w:rFonts w:ascii="Symbol" w:hAnsi="Symbol" w:hint="default"/>
      </w:rPr>
    </w:lvl>
    <w:lvl w:ilvl="7" w:tplc="10090003" w:tentative="1">
      <w:start w:val="1"/>
      <w:numFmt w:val="bullet"/>
      <w:lvlText w:val="o"/>
      <w:lvlJc w:val="left"/>
      <w:pPr>
        <w:ind w:left="5640" w:hanging="360"/>
      </w:pPr>
      <w:rPr>
        <w:rFonts w:ascii="Courier New" w:hAnsi="Courier New" w:hint="default"/>
      </w:rPr>
    </w:lvl>
    <w:lvl w:ilvl="8" w:tplc="10090005" w:tentative="1">
      <w:start w:val="1"/>
      <w:numFmt w:val="bullet"/>
      <w:lvlText w:val=""/>
      <w:lvlJc w:val="left"/>
      <w:pPr>
        <w:ind w:left="6360" w:hanging="360"/>
      </w:pPr>
      <w:rPr>
        <w:rFonts w:ascii="Wingdings" w:hAnsi="Wingdings" w:hint="default"/>
      </w:rPr>
    </w:lvl>
  </w:abstractNum>
  <w:abstractNum w:abstractNumId="7" w15:restartNumberingAfterBreak="0">
    <w:nsid w:val="69D564BB"/>
    <w:multiLevelType w:val="hybridMultilevel"/>
    <w:tmpl w:val="3AD20E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BA0002A"/>
    <w:multiLevelType w:val="multilevel"/>
    <w:tmpl w:val="0C2C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904"/>
        </w:tabs>
        <w:ind w:left="3904"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7"/>
  </w:num>
  <w:num w:numId="5">
    <w:abstractNumId w:val="4"/>
  </w:num>
  <w:num w:numId="6">
    <w:abstractNumId w:val="8"/>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45"/>
    <w:rsid w:val="000144D2"/>
    <w:rsid w:val="00017C11"/>
    <w:rsid w:val="00056440"/>
    <w:rsid w:val="000759B8"/>
    <w:rsid w:val="000A030A"/>
    <w:rsid w:val="00112FAC"/>
    <w:rsid w:val="0017390F"/>
    <w:rsid w:val="0017523F"/>
    <w:rsid w:val="00175E11"/>
    <w:rsid w:val="001878BD"/>
    <w:rsid w:val="001A0CED"/>
    <w:rsid w:val="001B507E"/>
    <w:rsid w:val="001D69A6"/>
    <w:rsid w:val="001E45E0"/>
    <w:rsid w:val="001E71E2"/>
    <w:rsid w:val="00225592"/>
    <w:rsid w:val="00234688"/>
    <w:rsid w:val="00236DCB"/>
    <w:rsid w:val="00243A27"/>
    <w:rsid w:val="00250317"/>
    <w:rsid w:val="00263ADB"/>
    <w:rsid w:val="00271130"/>
    <w:rsid w:val="00271167"/>
    <w:rsid w:val="00294784"/>
    <w:rsid w:val="0029737D"/>
    <w:rsid w:val="002A53E1"/>
    <w:rsid w:val="002B75B4"/>
    <w:rsid w:val="002D26D6"/>
    <w:rsid w:val="002D2F75"/>
    <w:rsid w:val="002D2FC4"/>
    <w:rsid w:val="002D4F6C"/>
    <w:rsid w:val="002F5455"/>
    <w:rsid w:val="0030675B"/>
    <w:rsid w:val="00324FA2"/>
    <w:rsid w:val="00337F1E"/>
    <w:rsid w:val="003414F9"/>
    <w:rsid w:val="00362E2B"/>
    <w:rsid w:val="0038518C"/>
    <w:rsid w:val="00393AF3"/>
    <w:rsid w:val="003E7BB0"/>
    <w:rsid w:val="003F0D72"/>
    <w:rsid w:val="0042262D"/>
    <w:rsid w:val="00444D5E"/>
    <w:rsid w:val="0044795C"/>
    <w:rsid w:val="00464783"/>
    <w:rsid w:val="00485F5D"/>
    <w:rsid w:val="0048773A"/>
    <w:rsid w:val="004E3314"/>
    <w:rsid w:val="004E4784"/>
    <w:rsid w:val="00507413"/>
    <w:rsid w:val="005438AD"/>
    <w:rsid w:val="00563CB5"/>
    <w:rsid w:val="00571805"/>
    <w:rsid w:val="005746C7"/>
    <w:rsid w:val="00592EB1"/>
    <w:rsid w:val="005A1FB8"/>
    <w:rsid w:val="005B1191"/>
    <w:rsid w:val="005D4F01"/>
    <w:rsid w:val="005E4179"/>
    <w:rsid w:val="005F3511"/>
    <w:rsid w:val="00603391"/>
    <w:rsid w:val="0062328F"/>
    <w:rsid w:val="00641D66"/>
    <w:rsid w:val="00651DA6"/>
    <w:rsid w:val="00682FD7"/>
    <w:rsid w:val="00683B99"/>
    <w:rsid w:val="006878B5"/>
    <w:rsid w:val="00694680"/>
    <w:rsid w:val="006E5267"/>
    <w:rsid w:val="006F64F6"/>
    <w:rsid w:val="00704C3F"/>
    <w:rsid w:val="0071158F"/>
    <w:rsid w:val="0072470C"/>
    <w:rsid w:val="007465E7"/>
    <w:rsid w:val="00762F53"/>
    <w:rsid w:val="00764EAD"/>
    <w:rsid w:val="00786EE4"/>
    <w:rsid w:val="00790807"/>
    <w:rsid w:val="007B0089"/>
    <w:rsid w:val="007C5C74"/>
    <w:rsid w:val="007D15FF"/>
    <w:rsid w:val="007D4562"/>
    <w:rsid w:val="007D79E2"/>
    <w:rsid w:val="007E7814"/>
    <w:rsid w:val="007F524B"/>
    <w:rsid w:val="00857EA8"/>
    <w:rsid w:val="00890573"/>
    <w:rsid w:val="008D016A"/>
    <w:rsid w:val="008D67B8"/>
    <w:rsid w:val="009133EC"/>
    <w:rsid w:val="00920386"/>
    <w:rsid w:val="00933879"/>
    <w:rsid w:val="00936B37"/>
    <w:rsid w:val="00944ECC"/>
    <w:rsid w:val="00947EC1"/>
    <w:rsid w:val="00954071"/>
    <w:rsid w:val="00960332"/>
    <w:rsid w:val="009B52D0"/>
    <w:rsid w:val="009C0A8F"/>
    <w:rsid w:val="009C7A1C"/>
    <w:rsid w:val="009D0386"/>
    <w:rsid w:val="009F2B61"/>
    <w:rsid w:val="00A07E63"/>
    <w:rsid w:val="00A30B11"/>
    <w:rsid w:val="00A344FE"/>
    <w:rsid w:val="00A34DC8"/>
    <w:rsid w:val="00A4520F"/>
    <w:rsid w:val="00A5583F"/>
    <w:rsid w:val="00A631EE"/>
    <w:rsid w:val="00A66227"/>
    <w:rsid w:val="00A87342"/>
    <w:rsid w:val="00A928B0"/>
    <w:rsid w:val="00A92A32"/>
    <w:rsid w:val="00A96B72"/>
    <w:rsid w:val="00AC7F31"/>
    <w:rsid w:val="00AF18C0"/>
    <w:rsid w:val="00AF4580"/>
    <w:rsid w:val="00B35878"/>
    <w:rsid w:val="00B563B0"/>
    <w:rsid w:val="00B65646"/>
    <w:rsid w:val="00B730A6"/>
    <w:rsid w:val="00B7428C"/>
    <w:rsid w:val="00B83B12"/>
    <w:rsid w:val="00B93722"/>
    <w:rsid w:val="00C11FD3"/>
    <w:rsid w:val="00C15FFC"/>
    <w:rsid w:val="00C365F6"/>
    <w:rsid w:val="00C724D5"/>
    <w:rsid w:val="00C7572B"/>
    <w:rsid w:val="00C91D16"/>
    <w:rsid w:val="00CA11A8"/>
    <w:rsid w:val="00CC3797"/>
    <w:rsid w:val="00CE0B1E"/>
    <w:rsid w:val="00CE2577"/>
    <w:rsid w:val="00D13145"/>
    <w:rsid w:val="00D13C4C"/>
    <w:rsid w:val="00D144B5"/>
    <w:rsid w:val="00D15B7F"/>
    <w:rsid w:val="00D225E3"/>
    <w:rsid w:val="00D3753B"/>
    <w:rsid w:val="00D475DC"/>
    <w:rsid w:val="00D733ED"/>
    <w:rsid w:val="00D73608"/>
    <w:rsid w:val="00D771CC"/>
    <w:rsid w:val="00D93129"/>
    <w:rsid w:val="00DA3EFD"/>
    <w:rsid w:val="00DA71B3"/>
    <w:rsid w:val="00DB0D3A"/>
    <w:rsid w:val="00DE33AF"/>
    <w:rsid w:val="00E0550A"/>
    <w:rsid w:val="00E15711"/>
    <w:rsid w:val="00E24E3A"/>
    <w:rsid w:val="00E305AB"/>
    <w:rsid w:val="00E373C9"/>
    <w:rsid w:val="00E41A44"/>
    <w:rsid w:val="00E51421"/>
    <w:rsid w:val="00E528F3"/>
    <w:rsid w:val="00E61D96"/>
    <w:rsid w:val="00E62EC2"/>
    <w:rsid w:val="00E64A7A"/>
    <w:rsid w:val="00E7392F"/>
    <w:rsid w:val="00E742BA"/>
    <w:rsid w:val="00E83163"/>
    <w:rsid w:val="00E8751F"/>
    <w:rsid w:val="00EB280F"/>
    <w:rsid w:val="00ED0A6B"/>
    <w:rsid w:val="00ED3953"/>
    <w:rsid w:val="00EE42B1"/>
    <w:rsid w:val="00F1205F"/>
    <w:rsid w:val="00F56BA9"/>
    <w:rsid w:val="00F6043B"/>
    <w:rsid w:val="00F71F70"/>
    <w:rsid w:val="00F801A3"/>
    <w:rsid w:val="00F87A81"/>
    <w:rsid w:val="00F90870"/>
    <w:rsid w:val="00FA1681"/>
    <w:rsid w:val="00FC62A9"/>
    <w:rsid w:val="00FD6719"/>
    <w:rsid w:val="00FF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31FAA7D"/>
  <w15:docId w15:val="{DDDB06A6-EDEB-404D-BA1D-77C5426F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2D0"/>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3145"/>
    <w:pPr>
      <w:ind w:left="720"/>
      <w:contextualSpacing/>
    </w:pPr>
  </w:style>
  <w:style w:type="paragraph" w:styleId="NormalWeb">
    <w:name w:val="Normal (Web)"/>
    <w:basedOn w:val="Normal"/>
    <w:uiPriority w:val="99"/>
    <w:rsid w:val="00954071"/>
    <w:pPr>
      <w:spacing w:before="100" w:beforeAutospacing="1" w:after="100" w:afterAutospacing="1" w:line="240" w:lineRule="auto"/>
    </w:pPr>
    <w:rPr>
      <w:rFonts w:ascii="Times New Roman" w:eastAsia="Times New Roman" w:hAnsi="Times New Roman"/>
      <w:sz w:val="24"/>
      <w:szCs w:val="24"/>
      <w:lang w:eastAsia="en-CA"/>
    </w:rPr>
  </w:style>
  <w:style w:type="paragraph" w:styleId="FootnoteText">
    <w:name w:val="footnote text"/>
    <w:basedOn w:val="Normal"/>
    <w:link w:val="FootnoteTextChar"/>
    <w:uiPriority w:val="99"/>
    <w:semiHidden/>
    <w:rsid w:val="0095407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54071"/>
    <w:rPr>
      <w:rFonts w:cs="Times New Roman"/>
      <w:sz w:val="20"/>
      <w:szCs w:val="20"/>
    </w:rPr>
  </w:style>
  <w:style w:type="character" w:styleId="FootnoteReference">
    <w:name w:val="footnote reference"/>
    <w:basedOn w:val="DefaultParagraphFont"/>
    <w:uiPriority w:val="99"/>
    <w:semiHidden/>
    <w:rsid w:val="00954071"/>
    <w:rPr>
      <w:rFonts w:cs="Times New Roman"/>
      <w:vertAlign w:val="superscript"/>
    </w:rPr>
  </w:style>
  <w:style w:type="paragraph" w:customStyle="1" w:styleId="paragraph">
    <w:name w:val="paragraph"/>
    <w:basedOn w:val="Normal"/>
    <w:uiPriority w:val="99"/>
    <w:rsid w:val="00444D5E"/>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lawlabel">
    <w:name w:val="lawlabel"/>
    <w:basedOn w:val="DefaultParagraphFont"/>
    <w:uiPriority w:val="99"/>
    <w:rsid w:val="00444D5E"/>
    <w:rPr>
      <w:rFonts w:cs="Times New Roman"/>
    </w:rPr>
  </w:style>
  <w:style w:type="paragraph" w:customStyle="1" w:styleId="subparagraph">
    <w:name w:val="subparagraph"/>
    <w:basedOn w:val="Normal"/>
    <w:uiPriority w:val="99"/>
    <w:rsid w:val="00444D5E"/>
    <w:pPr>
      <w:spacing w:before="100" w:beforeAutospacing="1" w:after="100" w:afterAutospacing="1" w:line="240" w:lineRule="auto"/>
    </w:pPr>
    <w:rPr>
      <w:rFonts w:ascii="Times New Roman" w:eastAsia="Times New Roman" w:hAnsi="Times New Roman"/>
      <w:sz w:val="24"/>
      <w:szCs w:val="24"/>
      <w:lang w:eastAsia="en-CA"/>
    </w:rPr>
  </w:style>
  <w:style w:type="character" w:styleId="PlaceholderText">
    <w:name w:val="Placeholder Text"/>
    <w:basedOn w:val="DefaultParagraphFont"/>
    <w:uiPriority w:val="99"/>
    <w:semiHidden/>
    <w:rsid w:val="0071158F"/>
    <w:rPr>
      <w:rFonts w:cs="Times New Roman"/>
      <w:color w:val="808080"/>
    </w:rPr>
  </w:style>
  <w:style w:type="paragraph" w:customStyle="1" w:styleId="m-8805096857278890027gmail-paragraph">
    <w:name w:val="m_-8805096857278890027gmail-paragraph"/>
    <w:basedOn w:val="Normal"/>
    <w:uiPriority w:val="99"/>
    <w:rsid w:val="00EB280F"/>
    <w:pPr>
      <w:spacing w:before="100" w:beforeAutospacing="1" w:after="100" w:afterAutospacing="1" w:line="240" w:lineRule="auto"/>
    </w:pPr>
    <w:rPr>
      <w:rFonts w:ascii="Times New Roman" w:eastAsia="Times New Roman" w:hAnsi="Times New Roman"/>
      <w:sz w:val="24"/>
      <w:szCs w:val="24"/>
      <w:lang w:eastAsia="en-CA"/>
    </w:rPr>
  </w:style>
  <w:style w:type="paragraph" w:styleId="Header">
    <w:name w:val="header"/>
    <w:basedOn w:val="Normal"/>
    <w:link w:val="HeaderChar"/>
    <w:uiPriority w:val="99"/>
    <w:rsid w:val="00D15B7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5B7F"/>
    <w:rPr>
      <w:rFonts w:cs="Times New Roman"/>
    </w:rPr>
  </w:style>
  <w:style w:type="paragraph" w:styleId="Footer">
    <w:name w:val="footer"/>
    <w:basedOn w:val="Normal"/>
    <w:link w:val="FooterChar"/>
    <w:uiPriority w:val="99"/>
    <w:rsid w:val="00D15B7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15B7F"/>
    <w:rPr>
      <w:rFonts w:cs="Times New Roman"/>
    </w:rPr>
  </w:style>
  <w:style w:type="character" w:styleId="HTMLDefinition">
    <w:name w:val="HTML Definition"/>
    <w:basedOn w:val="DefaultParagraphFont"/>
    <w:uiPriority w:val="99"/>
    <w:semiHidden/>
    <w:rsid w:val="00890573"/>
    <w:rPr>
      <w:rFonts w:cs="Times New Roman"/>
      <w:i/>
      <w:iCs/>
    </w:rPr>
  </w:style>
  <w:style w:type="character" w:customStyle="1" w:styleId="definedtermlink">
    <w:name w:val="definedtermlink"/>
    <w:basedOn w:val="DefaultParagraphFont"/>
    <w:uiPriority w:val="99"/>
    <w:rsid w:val="00890573"/>
    <w:rPr>
      <w:rFonts w:cs="Times New Roman"/>
    </w:rPr>
  </w:style>
  <w:style w:type="character" w:styleId="PageNumber">
    <w:name w:val="page number"/>
    <w:basedOn w:val="DefaultParagraphFont"/>
    <w:uiPriority w:val="99"/>
    <w:rsid w:val="00786EE4"/>
    <w:rPr>
      <w:rFonts w:cs="Times New Roman"/>
    </w:rPr>
  </w:style>
  <w:style w:type="character" w:styleId="Hyperlink">
    <w:name w:val="Hyperlink"/>
    <w:basedOn w:val="DefaultParagraphFont"/>
    <w:uiPriority w:val="99"/>
    <w:unhideWhenUsed/>
    <w:rsid w:val="00E742BA"/>
    <w:rPr>
      <w:color w:val="0000FF" w:themeColor="hyperlink"/>
      <w:u w:val="single"/>
    </w:rPr>
  </w:style>
  <w:style w:type="character" w:styleId="UnresolvedMention">
    <w:name w:val="Unresolved Mention"/>
    <w:basedOn w:val="DefaultParagraphFont"/>
    <w:uiPriority w:val="99"/>
    <w:semiHidden/>
    <w:unhideWhenUsed/>
    <w:rsid w:val="00E742BA"/>
    <w:rPr>
      <w:color w:val="605E5C"/>
      <w:shd w:val="clear" w:color="auto" w:fill="E1DFDD"/>
    </w:rPr>
  </w:style>
  <w:style w:type="paragraph" w:styleId="Caption">
    <w:name w:val="caption"/>
    <w:basedOn w:val="Normal"/>
    <w:next w:val="Normal"/>
    <w:uiPriority w:val="35"/>
    <w:unhideWhenUsed/>
    <w:qFormat/>
    <w:locked/>
    <w:rsid w:val="00790807"/>
    <w:pPr>
      <w:spacing w:after="200" w:line="240" w:lineRule="auto"/>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637397">
      <w:marLeft w:val="0"/>
      <w:marRight w:val="0"/>
      <w:marTop w:val="0"/>
      <w:marBottom w:val="0"/>
      <w:divBdr>
        <w:top w:val="none" w:sz="0" w:space="0" w:color="auto"/>
        <w:left w:val="none" w:sz="0" w:space="0" w:color="auto"/>
        <w:bottom w:val="none" w:sz="0" w:space="0" w:color="auto"/>
        <w:right w:val="none" w:sz="0" w:space="0" w:color="auto"/>
      </w:divBdr>
    </w:div>
    <w:div w:id="1563637398">
      <w:marLeft w:val="0"/>
      <w:marRight w:val="0"/>
      <w:marTop w:val="0"/>
      <w:marBottom w:val="0"/>
      <w:divBdr>
        <w:top w:val="none" w:sz="0" w:space="0" w:color="auto"/>
        <w:left w:val="none" w:sz="0" w:space="0" w:color="auto"/>
        <w:bottom w:val="none" w:sz="0" w:space="0" w:color="auto"/>
        <w:right w:val="none" w:sz="0" w:space="0" w:color="auto"/>
      </w:divBdr>
    </w:div>
    <w:div w:id="1563637399">
      <w:marLeft w:val="0"/>
      <w:marRight w:val="0"/>
      <w:marTop w:val="0"/>
      <w:marBottom w:val="0"/>
      <w:divBdr>
        <w:top w:val="none" w:sz="0" w:space="0" w:color="auto"/>
        <w:left w:val="none" w:sz="0" w:space="0" w:color="auto"/>
        <w:bottom w:val="none" w:sz="0" w:space="0" w:color="auto"/>
        <w:right w:val="none" w:sz="0" w:space="0" w:color="auto"/>
      </w:divBdr>
    </w:div>
    <w:div w:id="15636374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mysteriesofcanada.com/wp-content/uploads/2014/10/norad-north-bay-e1451142442341.jpg" TargetMode="Externa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asa-web.org/tc03/ethics-principles-preservation-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E3EA7-BF58-4BFF-947A-FB37CBCB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6504</Words>
  <Characters>37075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Kealy Wilkinson</dc:creator>
  <cp:keywords/>
  <dc:description/>
  <cp:lastModifiedBy>Kealy Wilkinson</cp:lastModifiedBy>
  <cp:revision>14</cp:revision>
  <cp:lastPrinted>2019-01-10T19:58:00Z</cp:lastPrinted>
  <dcterms:created xsi:type="dcterms:W3CDTF">2019-01-07T18:38:00Z</dcterms:created>
  <dcterms:modified xsi:type="dcterms:W3CDTF">2019-02-22T14:25:00Z</dcterms:modified>
</cp:coreProperties>
</file>